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9533B" w14:textId="77777777" w:rsidR="009D497D" w:rsidRDefault="00C75DBA">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UZSVM/A/482854/2026-SBE</w:t>
      </w:r>
      <w:r>
        <w:fldChar w:fldCharType="end"/>
      </w:r>
    </w:p>
    <w:p w14:paraId="6B09533C" w14:textId="77777777" w:rsidR="009D497D" w:rsidRDefault="009D497D">
      <w:pPr>
        <w:rPr>
          <w:rFonts w:ascii="Arial" w:hAnsi="Arial" w:cs="Arial"/>
          <w:sz w:val="22"/>
        </w:rPr>
      </w:pPr>
    </w:p>
    <w:p w14:paraId="32208EAD" w14:textId="77777777" w:rsidR="00C75DBA" w:rsidRPr="004C5BEB" w:rsidRDefault="00C75DBA" w:rsidP="00C75DBA">
      <w:pPr>
        <w:tabs>
          <w:tab w:val="left" w:pos="708"/>
          <w:tab w:val="left" w:pos="1418"/>
          <w:tab w:val="left" w:pos="4678"/>
          <w:tab w:val="right" w:pos="8931"/>
        </w:tabs>
        <w:jc w:val="both"/>
        <w:rPr>
          <w:rFonts w:ascii="Arial" w:hAnsi="Arial" w:cs="Arial"/>
          <w:b/>
          <w:sz w:val="22"/>
          <w:szCs w:val="22"/>
        </w:rPr>
      </w:pPr>
      <w:bookmarkStart w:id="0" w:name="_Hlk196821981"/>
      <w:r w:rsidRPr="004C5BEB">
        <w:rPr>
          <w:rFonts w:ascii="Arial" w:hAnsi="Arial" w:cs="Arial"/>
          <w:b/>
          <w:sz w:val="22"/>
          <w:szCs w:val="22"/>
        </w:rPr>
        <w:t>Česká republika – Úřad pro zastupování státu ve věcech majetkových</w:t>
      </w:r>
    </w:p>
    <w:p w14:paraId="260E61DC" w14:textId="77777777" w:rsidR="00C75DBA" w:rsidRPr="004C5BEB" w:rsidRDefault="00C75DBA" w:rsidP="00C75DBA">
      <w:pPr>
        <w:widowControl w:val="0"/>
        <w:jc w:val="both"/>
        <w:rPr>
          <w:rFonts w:ascii="Arial" w:eastAsia="Calibri" w:hAnsi="Arial" w:cs="Arial"/>
          <w:snapToGrid w:val="0"/>
          <w:sz w:val="22"/>
          <w:szCs w:val="22"/>
        </w:rPr>
      </w:pPr>
      <w:r w:rsidRPr="004C5BEB">
        <w:rPr>
          <w:rFonts w:ascii="Arial" w:eastAsia="Calibri" w:hAnsi="Arial" w:cs="Arial"/>
          <w:snapToGrid w:val="0"/>
          <w:sz w:val="22"/>
          <w:szCs w:val="22"/>
        </w:rPr>
        <w:t>se sídlem Rašínovo nábřeží 390/42, 128 00 Nové Město, Praha 2</w:t>
      </w:r>
    </w:p>
    <w:p w14:paraId="10CCF4B0" w14:textId="77777777" w:rsidR="00C75DBA" w:rsidRPr="00A30C2A" w:rsidRDefault="00C75DBA" w:rsidP="00C75DBA">
      <w:pPr>
        <w:rPr>
          <w:rFonts w:ascii="Arial" w:eastAsia="Calibri" w:hAnsi="Arial" w:cs="Arial"/>
          <w:sz w:val="22"/>
          <w:szCs w:val="22"/>
          <w:lang w:eastAsia="en-US"/>
        </w:rPr>
      </w:pPr>
      <w:bookmarkStart w:id="1" w:name="_Hlk136243662"/>
      <w:r w:rsidRPr="00A30C2A">
        <w:rPr>
          <w:rFonts w:ascii="Arial" w:eastAsia="Calibri" w:hAnsi="Arial" w:cs="Arial"/>
          <w:snapToGrid w:val="0"/>
          <w:sz w:val="22"/>
          <w:szCs w:val="22"/>
        </w:rPr>
        <w:t xml:space="preserve">za kterou právně jedná </w:t>
      </w:r>
      <w:r w:rsidRPr="00A30C2A">
        <w:rPr>
          <w:rFonts w:ascii="Arial" w:eastAsia="Calibri" w:hAnsi="Arial" w:cs="Arial"/>
          <w:sz w:val="22"/>
          <w:szCs w:val="22"/>
          <w:lang w:eastAsia="en-US"/>
        </w:rPr>
        <w:t>Mgr. Martin Hampl, vedoucí samostatného oddělení Beroun</w:t>
      </w:r>
    </w:p>
    <w:p w14:paraId="21D3CD85" w14:textId="77777777" w:rsidR="00C75DBA" w:rsidRPr="00233419" w:rsidRDefault="00C75DBA" w:rsidP="00C75DBA">
      <w:pPr>
        <w:rPr>
          <w:rFonts w:ascii="Calibri" w:eastAsia="Calibri" w:hAnsi="Calibri" w:cs="Calibri"/>
          <w:sz w:val="22"/>
          <w:szCs w:val="22"/>
          <w:lang w:eastAsia="en-US"/>
        </w:rPr>
      </w:pPr>
      <w:r w:rsidRPr="004C5BEB">
        <w:rPr>
          <w:rFonts w:ascii="Arial" w:hAnsi="Arial" w:cs="Arial"/>
          <w:sz w:val="22"/>
          <w:szCs w:val="22"/>
        </w:rPr>
        <w:t xml:space="preserve">na základě Příkazu </w:t>
      </w:r>
      <w:r>
        <w:rPr>
          <w:rFonts w:ascii="Arial" w:hAnsi="Arial" w:cs="Arial"/>
          <w:sz w:val="22"/>
          <w:szCs w:val="22"/>
        </w:rPr>
        <w:t xml:space="preserve">generálního ředitele </w:t>
      </w:r>
      <w:r w:rsidRPr="004C5BEB">
        <w:rPr>
          <w:rFonts w:ascii="Arial" w:hAnsi="Arial" w:cs="Arial"/>
          <w:sz w:val="22"/>
          <w:szCs w:val="22"/>
        </w:rPr>
        <w:t xml:space="preserve">č. 6/2019, v platném znění </w:t>
      </w:r>
    </w:p>
    <w:bookmarkEnd w:id="0"/>
    <w:bookmarkEnd w:id="1"/>
    <w:p w14:paraId="55802907" w14:textId="77777777" w:rsidR="00C75DBA" w:rsidRPr="004C5BEB" w:rsidRDefault="00C75DBA" w:rsidP="00C75DBA">
      <w:pPr>
        <w:widowControl w:val="0"/>
        <w:jc w:val="both"/>
        <w:rPr>
          <w:rFonts w:ascii="Arial" w:eastAsia="Calibri" w:hAnsi="Arial" w:cs="Arial"/>
          <w:i/>
          <w:snapToGrid w:val="0"/>
          <w:sz w:val="22"/>
          <w:szCs w:val="22"/>
        </w:rPr>
      </w:pPr>
      <w:r w:rsidRPr="004C5BEB">
        <w:rPr>
          <w:rFonts w:ascii="Arial" w:eastAsia="Calibri" w:hAnsi="Arial" w:cs="Arial"/>
          <w:snapToGrid w:val="0"/>
          <w:sz w:val="22"/>
          <w:szCs w:val="22"/>
        </w:rPr>
        <w:t>IČO: 69797111</w:t>
      </w:r>
    </w:p>
    <w:p w14:paraId="30B2D6D9" w14:textId="77777777" w:rsidR="00C75DBA" w:rsidRPr="002C4D92" w:rsidRDefault="00C75DBA" w:rsidP="00C75DBA">
      <w:pPr>
        <w:jc w:val="both"/>
        <w:rPr>
          <w:rFonts w:ascii="Arial" w:hAnsi="Arial" w:cs="Arial"/>
          <w:b/>
          <w:sz w:val="22"/>
          <w:szCs w:val="22"/>
        </w:rPr>
      </w:pPr>
      <w:r w:rsidRPr="002C4D92">
        <w:rPr>
          <w:rFonts w:ascii="Arial" w:hAnsi="Arial" w:cs="Arial"/>
          <w:b/>
          <w:sz w:val="22"/>
          <w:szCs w:val="22"/>
        </w:rPr>
        <w:t>(dále jen „prodávající“)</w:t>
      </w:r>
    </w:p>
    <w:p w14:paraId="57E90C7C" w14:textId="77777777" w:rsidR="00C75DBA" w:rsidRPr="002C4D92" w:rsidRDefault="00C75DBA" w:rsidP="00C75DBA">
      <w:pPr>
        <w:spacing w:before="120" w:after="120"/>
        <w:jc w:val="both"/>
        <w:rPr>
          <w:rFonts w:ascii="Arial" w:hAnsi="Arial" w:cs="Arial"/>
          <w:sz w:val="22"/>
          <w:szCs w:val="22"/>
        </w:rPr>
      </w:pPr>
      <w:r w:rsidRPr="002C4D92">
        <w:rPr>
          <w:rFonts w:ascii="Arial" w:hAnsi="Arial" w:cs="Arial"/>
          <w:sz w:val="22"/>
          <w:szCs w:val="22"/>
        </w:rPr>
        <w:t>a</w:t>
      </w:r>
    </w:p>
    <w:p w14:paraId="2290E018" w14:textId="77777777" w:rsidR="00C75DBA" w:rsidRPr="002C4D92" w:rsidRDefault="00C75DBA" w:rsidP="00C75DBA">
      <w:pPr>
        <w:jc w:val="both"/>
        <w:rPr>
          <w:rFonts w:ascii="Arial" w:hAnsi="Arial" w:cs="Arial"/>
          <w:sz w:val="22"/>
          <w:szCs w:val="22"/>
          <w:u w:val="single"/>
        </w:rPr>
      </w:pPr>
      <w:proofErr w:type="gramStart"/>
      <w:r w:rsidRPr="002C4D92">
        <w:rPr>
          <w:rFonts w:ascii="Arial" w:hAnsi="Arial" w:cs="Arial"/>
          <w:b/>
          <w:sz w:val="22"/>
          <w:szCs w:val="22"/>
          <w:u w:val="single"/>
        </w:rPr>
        <w:t>Varianta</w:t>
      </w:r>
      <w:r w:rsidRPr="002C4D92">
        <w:rPr>
          <w:rFonts w:ascii="Arial" w:hAnsi="Arial" w:cs="Arial"/>
          <w:sz w:val="22"/>
          <w:szCs w:val="22"/>
          <w:u w:val="single"/>
        </w:rPr>
        <w:t xml:space="preserve"> - fyzická</w:t>
      </w:r>
      <w:proofErr w:type="gramEnd"/>
      <w:r w:rsidRPr="002C4D92">
        <w:rPr>
          <w:rFonts w:ascii="Arial" w:hAnsi="Arial" w:cs="Arial"/>
          <w:sz w:val="22"/>
          <w:szCs w:val="22"/>
          <w:u w:val="single"/>
        </w:rPr>
        <w:t xml:space="preserve"> osoba</w:t>
      </w:r>
    </w:p>
    <w:p w14:paraId="2AF1B38A" w14:textId="77777777" w:rsidR="00C75DBA" w:rsidRPr="002C4D92" w:rsidRDefault="00C75DBA" w:rsidP="00C75DBA">
      <w:pPr>
        <w:tabs>
          <w:tab w:val="left" w:pos="120"/>
          <w:tab w:val="left" w:pos="3402"/>
          <w:tab w:val="left" w:pos="6237"/>
        </w:tabs>
        <w:jc w:val="both"/>
        <w:rPr>
          <w:rFonts w:ascii="Arial" w:hAnsi="Arial" w:cs="Arial"/>
          <w:sz w:val="22"/>
          <w:szCs w:val="22"/>
        </w:rPr>
      </w:pPr>
      <w:r w:rsidRPr="002C4D92">
        <w:rPr>
          <w:rFonts w:ascii="Arial" w:hAnsi="Arial" w:cs="Arial"/>
          <w:sz w:val="22"/>
          <w:szCs w:val="22"/>
          <w:highlight w:val="lightGray"/>
        </w:rPr>
        <w:t>……..........…</w:t>
      </w:r>
      <w:r w:rsidRPr="002C4D92">
        <w:rPr>
          <w:rFonts w:ascii="Arial" w:hAnsi="Arial" w:cs="Arial"/>
          <w:sz w:val="22"/>
          <w:szCs w:val="22"/>
        </w:rPr>
        <w:t xml:space="preserve"> (</w:t>
      </w:r>
      <w:r w:rsidRPr="002C4D92">
        <w:rPr>
          <w:rFonts w:ascii="Arial" w:hAnsi="Arial" w:cs="Arial"/>
          <w:i/>
          <w:sz w:val="22"/>
          <w:szCs w:val="22"/>
        </w:rPr>
        <w:t xml:space="preserve">akademický titul, jméno, příjmení, vědecká hodnost), </w:t>
      </w:r>
      <w:r w:rsidRPr="002C4D92">
        <w:rPr>
          <w:rFonts w:ascii="Arial" w:hAnsi="Arial" w:cs="Arial"/>
          <w:sz w:val="22"/>
          <w:szCs w:val="22"/>
        </w:rPr>
        <w:t>datum narození</w:t>
      </w:r>
      <w:r w:rsidRPr="002C4D92">
        <w:rPr>
          <w:rFonts w:ascii="Arial" w:hAnsi="Arial" w:cs="Arial"/>
          <w:i/>
          <w:sz w:val="22"/>
          <w:szCs w:val="22"/>
        </w:rPr>
        <w:t xml:space="preserve">: </w:t>
      </w:r>
      <w:r w:rsidRPr="002C4D92">
        <w:rPr>
          <w:rFonts w:ascii="Arial" w:hAnsi="Arial" w:cs="Arial"/>
          <w:sz w:val="22"/>
          <w:szCs w:val="22"/>
          <w:highlight w:val="lightGray"/>
        </w:rPr>
        <w:t>………</w:t>
      </w:r>
      <w:r w:rsidRPr="002C4D92">
        <w:rPr>
          <w:rFonts w:ascii="Arial" w:hAnsi="Arial" w:cs="Arial"/>
          <w:i/>
          <w:sz w:val="22"/>
          <w:szCs w:val="22"/>
        </w:rPr>
        <w:t xml:space="preserve">, </w:t>
      </w:r>
      <w:r w:rsidRPr="002C4D92">
        <w:rPr>
          <w:rFonts w:ascii="Arial" w:hAnsi="Arial" w:cs="Arial"/>
          <w:sz w:val="22"/>
          <w:szCs w:val="22"/>
        </w:rPr>
        <w:t xml:space="preserve">trvalý pobyt: </w:t>
      </w:r>
      <w:r w:rsidRPr="002C4D92">
        <w:rPr>
          <w:rFonts w:ascii="Arial" w:hAnsi="Arial" w:cs="Arial"/>
          <w:sz w:val="22"/>
          <w:szCs w:val="22"/>
          <w:highlight w:val="lightGray"/>
        </w:rPr>
        <w:t>………</w:t>
      </w:r>
      <w:r w:rsidRPr="002C4D92">
        <w:rPr>
          <w:rFonts w:ascii="Arial" w:hAnsi="Arial" w:cs="Arial"/>
          <w:sz w:val="22"/>
          <w:szCs w:val="22"/>
        </w:rPr>
        <w:t xml:space="preserve">, </w:t>
      </w:r>
    </w:p>
    <w:p w14:paraId="15817F2A" w14:textId="77777777" w:rsidR="00C75DBA" w:rsidRPr="002C4D92" w:rsidRDefault="00C75DBA" w:rsidP="00C75DBA">
      <w:pPr>
        <w:jc w:val="both"/>
        <w:rPr>
          <w:b/>
          <w:szCs w:val="24"/>
        </w:rPr>
      </w:pPr>
      <w:r w:rsidRPr="002C4D92">
        <w:rPr>
          <w:rFonts w:ascii="Arial" w:hAnsi="Arial" w:cs="Arial"/>
          <w:b/>
          <w:sz w:val="22"/>
          <w:szCs w:val="22"/>
        </w:rPr>
        <w:t>(dále jen „kupující“)</w:t>
      </w:r>
    </w:p>
    <w:p w14:paraId="23F8336B" w14:textId="77777777" w:rsidR="00C75DBA" w:rsidRPr="002C4D92" w:rsidRDefault="00C75DBA" w:rsidP="00C75DBA">
      <w:pPr>
        <w:jc w:val="both"/>
        <w:rPr>
          <w:rFonts w:ascii="Arial" w:hAnsi="Arial" w:cs="Arial"/>
          <w:sz w:val="22"/>
          <w:szCs w:val="22"/>
        </w:rPr>
      </w:pPr>
    </w:p>
    <w:p w14:paraId="03D95C74" w14:textId="77777777" w:rsidR="00C75DBA" w:rsidRPr="002C4D92" w:rsidRDefault="00C75DBA" w:rsidP="00C75DBA">
      <w:pPr>
        <w:tabs>
          <w:tab w:val="left" w:pos="120"/>
          <w:tab w:val="left" w:pos="3402"/>
          <w:tab w:val="left" w:pos="6237"/>
        </w:tabs>
        <w:ind w:left="505" w:hanging="505"/>
        <w:jc w:val="both"/>
        <w:rPr>
          <w:rFonts w:ascii="Arial" w:hAnsi="Arial" w:cs="Arial"/>
          <w:sz w:val="22"/>
          <w:szCs w:val="22"/>
          <w:u w:val="single"/>
        </w:rPr>
      </w:pPr>
      <w:proofErr w:type="gramStart"/>
      <w:r w:rsidRPr="002C4D92">
        <w:rPr>
          <w:rFonts w:ascii="Arial" w:hAnsi="Arial" w:cs="Arial"/>
          <w:b/>
          <w:sz w:val="22"/>
          <w:szCs w:val="22"/>
          <w:u w:val="single"/>
        </w:rPr>
        <w:t xml:space="preserve">Varianta </w:t>
      </w:r>
      <w:r w:rsidRPr="002C4D92">
        <w:rPr>
          <w:rFonts w:ascii="Arial" w:hAnsi="Arial" w:cs="Arial"/>
          <w:sz w:val="22"/>
          <w:szCs w:val="22"/>
          <w:u w:val="single"/>
        </w:rPr>
        <w:t>- manželé</w:t>
      </w:r>
      <w:proofErr w:type="gramEnd"/>
    </w:p>
    <w:p w14:paraId="44BC73AE" w14:textId="77777777" w:rsidR="00C75DBA" w:rsidRPr="002C4D92" w:rsidRDefault="00C75DBA" w:rsidP="00C75DBA">
      <w:pPr>
        <w:tabs>
          <w:tab w:val="left" w:pos="120"/>
          <w:tab w:val="left" w:pos="3402"/>
          <w:tab w:val="left" w:pos="6237"/>
        </w:tabs>
        <w:ind w:left="505" w:hanging="505"/>
        <w:jc w:val="both"/>
        <w:rPr>
          <w:rFonts w:ascii="Arial" w:hAnsi="Arial" w:cs="Arial"/>
          <w:i/>
          <w:sz w:val="22"/>
          <w:szCs w:val="22"/>
        </w:rPr>
      </w:pPr>
      <w:r w:rsidRPr="002C4D92">
        <w:rPr>
          <w:rFonts w:ascii="Arial" w:hAnsi="Arial" w:cs="Arial"/>
          <w:bCs/>
          <w:iCs/>
          <w:sz w:val="22"/>
          <w:szCs w:val="22"/>
        </w:rPr>
        <w:t>Manželé</w:t>
      </w:r>
    </w:p>
    <w:p w14:paraId="0CAEB421" w14:textId="77777777" w:rsidR="00C75DBA" w:rsidRPr="002C4D92" w:rsidRDefault="00C75DBA" w:rsidP="00C75DBA">
      <w:pPr>
        <w:tabs>
          <w:tab w:val="left" w:pos="120"/>
          <w:tab w:val="left" w:pos="3402"/>
          <w:tab w:val="left" w:pos="6237"/>
        </w:tabs>
        <w:jc w:val="both"/>
        <w:rPr>
          <w:rFonts w:ascii="Arial" w:hAnsi="Arial" w:cs="Arial"/>
          <w:sz w:val="22"/>
          <w:szCs w:val="22"/>
        </w:rPr>
      </w:pPr>
      <w:r w:rsidRPr="002C4D92">
        <w:rPr>
          <w:rFonts w:ascii="Arial" w:hAnsi="Arial" w:cs="Arial"/>
          <w:sz w:val="22"/>
          <w:szCs w:val="22"/>
          <w:highlight w:val="lightGray"/>
        </w:rPr>
        <w:t>……...........…</w:t>
      </w:r>
      <w:r w:rsidRPr="002C4D92">
        <w:rPr>
          <w:rFonts w:ascii="Arial" w:hAnsi="Arial" w:cs="Arial"/>
          <w:sz w:val="22"/>
          <w:szCs w:val="22"/>
        </w:rPr>
        <w:t xml:space="preserve"> </w:t>
      </w:r>
      <w:r w:rsidRPr="002C4D92">
        <w:rPr>
          <w:rFonts w:ascii="Arial" w:hAnsi="Arial" w:cs="Arial"/>
          <w:sz w:val="20"/>
          <w:szCs w:val="22"/>
        </w:rPr>
        <w:t>(</w:t>
      </w:r>
      <w:r w:rsidRPr="002C4D92">
        <w:rPr>
          <w:rFonts w:ascii="Arial" w:hAnsi="Arial" w:cs="Arial"/>
          <w:i/>
          <w:sz w:val="22"/>
          <w:szCs w:val="22"/>
        </w:rPr>
        <w:t xml:space="preserve">akademický titul, jméno, příjmení, vědecká hodnost), </w:t>
      </w:r>
      <w:r w:rsidRPr="002C4D92">
        <w:rPr>
          <w:rFonts w:ascii="Arial" w:hAnsi="Arial" w:cs="Arial"/>
          <w:sz w:val="22"/>
          <w:szCs w:val="22"/>
        </w:rPr>
        <w:t>datum narození</w:t>
      </w:r>
      <w:r w:rsidRPr="002C4D92">
        <w:rPr>
          <w:rFonts w:ascii="Arial" w:hAnsi="Arial" w:cs="Arial"/>
          <w:i/>
          <w:sz w:val="22"/>
          <w:szCs w:val="22"/>
        </w:rPr>
        <w:t xml:space="preserve">: </w:t>
      </w:r>
      <w:r w:rsidRPr="002C4D92">
        <w:rPr>
          <w:rFonts w:ascii="Arial" w:hAnsi="Arial" w:cs="Arial"/>
          <w:sz w:val="22"/>
          <w:szCs w:val="22"/>
          <w:highlight w:val="lightGray"/>
        </w:rPr>
        <w:t>………</w:t>
      </w:r>
      <w:r w:rsidRPr="002C4D92">
        <w:rPr>
          <w:rFonts w:ascii="Arial" w:hAnsi="Arial" w:cs="Arial"/>
          <w:i/>
          <w:sz w:val="22"/>
          <w:szCs w:val="22"/>
        </w:rPr>
        <w:t xml:space="preserve">, </w:t>
      </w:r>
      <w:r w:rsidRPr="002C4D92">
        <w:rPr>
          <w:rFonts w:ascii="Arial" w:hAnsi="Arial" w:cs="Arial"/>
          <w:sz w:val="22"/>
          <w:szCs w:val="22"/>
        </w:rPr>
        <w:t xml:space="preserve">trvalý pobyt: </w:t>
      </w:r>
      <w:r w:rsidRPr="002C4D92">
        <w:rPr>
          <w:rFonts w:ascii="Arial" w:hAnsi="Arial" w:cs="Arial"/>
          <w:sz w:val="22"/>
          <w:szCs w:val="22"/>
          <w:highlight w:val="lightGray"/>
        </w:rPr>
        <w:t>…</w:t>
      </w:r>
      <w:proofErr w:type="gramStart"/>
      <w:r w:rsidRPr="002C4D92">
        <w:rPr>
          <w:rFonts w:ascii="Arial" w:hAnsi="Arial" w:cs="Arial"/>
          <w:sz w:val="22"/>
          <w:szCs w:val="22"/>
          <w:highlight w:val="lightGray"/>
        </w:rPr>
        <w:t>…….</w:t>
      </w:r>
      <w:proofErr w:type="gramEnd"/>
      <w:r w:rsidRPr="002C4D92">
        <w:rPr>
          <w:rFonts w:ascii="Arial" w:hAnsi="Arial" w:cs="Arial"/>
          <w:sz w:val="22"/>
          <w:szCs w:val="22"/>
        </w:rPr>
        <w:t xml:space="preserve">,  </w:t>
      </w:r>
    </w:p>
    <w:p w14:paraId="25410844" w14:textId="77777777" w:rsidR="00C75DBA" w:rsidRPr="002C4D92" w:rsidRDefault="00C75DBA" w:rsidP="00C75DBA">
      <w:pPr>
        <w:tabs>
          <w:tab w:val="left" w:pos="120"/>
          <w:tab w:val="left" w:pos="3402"/>
          <w:tab w:val="left" w:pos="6237"/>
        </w:tabs>
        <w:jc w:val="both"/>
        <w:rPr>
          <w:rFonts w:ascii="Arial" w:hAnsi="Arial" w:cs="Arial"/>
          <w:sz w:val="22"/>
          <w:szCs w:val="22"/>
        </w:rPr>
      </w:pPr>
      <w:r w:rsidRPr="002C4D92">
        <w:rPr>
          <w:rFonts w:ascii="Arial" w:hAnsi="Arial" w:cs="Arial"/>
          <w:sz w:val="22"/>
          <w:szCs w:val="22"/>
          <w:highlight w:val="lightGray"/>
        </w:rPr>
        <w:t>……...........…</w:t>
      </w:r>
      <w:r w:rsidRPr="002C4D92">
        <w:rPr>
          <w:rFonts w:ascii="Arial" w:hAnsi="Arial" w:cs="Arial"/>
          <w:sz w:val="22"/>
          <w:szCs w:val="22"/>
        </w:rPr>
        <w:t xml:space="preserve"> </w:t>
      </w:r>
      <w:r w:rsidRPr="002C4D92">
        <w:rPr>
          <w:rFonts w:ascii="Arial" w:hAnsi="Arial" w:cs="Arial"/>
          <w:sz w:val="20"/>
          <w:szCs w:val="22"/>
        </w:rPr>
        <w:t>(</w:t>
      </w:r>
      <w:r w:rsidRPr="002C4D92">
        <w:rPr>
          <w:rFonts w:ascii="Arial" w:hAnsi="Arial" w:cs="Arial"/>
          <w:i/>
          <w:sz w:val="22"/>
          <w:szCs w:val="22"/>
        </w:rPr>
        <w:t xml:space="preserve">akademický titul, jméno, příjmení, vědecká hodnost), </w:t>
      </w:r>
      <w:r w:rsidRPr="002C4D92">
        <w:rPr>
          <w:rFonts w:ascii="Arial" w:hAnsi="Arial" w:cs="Arial"/>
          <w:sz w:val="22"/>
          <w:szCs w:val="22"/>
        </w:rPr>
        <w:t xml:space="preserve">datum narození: </w:t>
      </w:r>
      <w:r w:rsidRPr="002C4D92">
        <w:rPr>
          <w:rFonts w:ascii="Arial" w:hAnsi="Arial" w:cs="Arial"/>
          <w:sz w:val="22"/>
          <w:szCs w:val="22"/>
          <w:highlight w:val="lightGray"/>
        </w:rPr>
        <w:t>………</w:t>
      </w:r>
      <w:r w:rsidRPr="002C4D92">
        <w:rPr>
          <w:rFonts w:ascii="Arial" w:hAnsi="Arial" w:cs="Arial"/>
          <w:sz w:val="22"/>
          <w:szCs w:val="22"/>
        </w:rPr>
        <w:t xml:space="preserve">, trvalý pobyt: </w:t>
      </w:r>
      <w:r w:rsidRPr="002C4D92">
        <w:rPr>
          <w:rFonts w:ascii="Arial" w:hAnsi="Arial" w:cs="Arial"/>
          <w:sz w:val="22"/>
          <w:szCs w:val="22"/>
          <w:highlight w:val="lightGray"/>
        </w:rPr>
        <w:t>…</w:t>
      </w:r>
      <w:proofErr w:type="gramStart"/>
      <w:r w:rsidRPr="002C4D92">
        <w:rPr>
          <w:rFonts w:ascii="Arial" w:hAnsi="Arial" w:cs="Arial"/>
          <w:sz w:val="22"/>
          <w:szCs w:val="22"/>
          <w:highlight w:val="lightGray"/>
        </w:rPr>
        <w:t>…….</w:t>
      </w:r>
      <w:proofErr w:type="gramEnd"/>
      <w:r w:rsidRPr="002C4D92">
        <w:rPr>
          <w:rFonts w:ascii="Arial" w:hAnsi="Arial" w:cs="Arial"/>
          <w:sz w:val="22"/>
          <w:szCs w:val="22"/>
        </w:rPr>
        <w:t xml:space="preserve">,  </w:t>
      </w:r>
    </w:p>
    <w:p w14:paraId="4AE6EDF9" w14:textId="77777777" w:rsidR="00C75DBA" w:rsidRPr="002C4D92" w:rsidRDefault="00C75DBA" w:rsidP="00C75DBA">
      <w:pPr>
        <w:jc w:val="both"/>
        <w:rPr>
          <w:b/>
          <w:szCs w:val="24"/>
        </w:rPr>
      </w:pPr>
      <w:r w:rsidRPr="002C4D92">
        <w:rPr>
          <w:rFonts w:ascii="Arial" w:hAnsi="Arial" w:cs="Arial"/>
          <w:b/>
          <w:sz w:val="22"/>
          <w:szCs w:val="22"/>
        </w:rPr>
        <w:t>(dále jen „kupující“)</w:t>
      </w:r>
    </w:p>
    <w:p w14:paraId="1844380F" w14:textId="77777777" w:rsidR="00C75DBA" w:rsidRPr="002C4D92" w:rsidRDefault="00C75DBA" w:rsidP="00C75DBA">
      <w:pPr>
        <w:jc w:val="both"/>
        <w:rPr>
          <w:rFonts w:ascii="Arial" w:hAnsi="Arial" w:cs="Arial"/>
          <w:sz w:val="22"/>
          <w:szCs w:val="22"/>
        </w:rPr>
      </w:pPr>
    </w:p>
    <w:p w14:paraId="0C275FAF" w14:textId="77777777" w:rsidR="00C75DBA" w:rsidRPr="002C4D92" w:rsidRDefault="00C75DBA" w:rsidP="00C75DBA">
      <w:pPr>
        <w:tabs>
          <w:tab w:val="left" w:pos="120"/>
          <w:tab w:val="left" w:pos="3402"/>
          <w:tab w:val="left" w:pos="6237"/>
        </w:tabs>
        <w:ind w:left="505" w:hanging="505"/>
        <w:jc w:val="both"/>
        <w:rPr>
          <w:rFonts w:ascii="Arial" w:hAnsi="Arial" w:cs="Arial"/>
          <w:sz w:val="22"/>
          <w:szCs w:val="22"/>
          <w:u w:val="single"/>
        </w:rPr>
      </w:pPr>
      <w:proofErr w:type="gramStart"/>
      <w:r w:rsidRPr="002C4D92">
        <w:rPr>
          <w:rFonts w:ascii="Arial" w:hAnsi="Arial" w:cs="Arial"/>
          <w:b/>
          <w:sz w:val="22"/>
          <w:szCs w:val="22"/>
          <w:u w:val="single"/>
        </w:rPr>
        <w:t xml:space="preserve">Varianta </w:t>
      </w:r>
      <w:r w:rsidRPr="002C4D92">
        <w:rPr>
          <w:rFonts w:ascii="Arial" w:hAnsi="Arial" w:cs="Arial"/>
          <w:sz w:val="22"/>
          <w:szCs w:val="22"/>
          <w:u w:val="single"/>
        </w:rPr>
        <w:t>- právnická</w:t>
      </w:r>
      <w:proofErr w:type="gramEnd"/>
      <w:r w:rsidRPr="002C4D92">
        <w:rPr>
          <w:rFonts w:ascii="Arial" w:hAnsi="Arial" w:cs="Arial"/>
          <w:sz w:val="22"/>
          <w:szCs w:val="22"/>
          <w:u w:val="single"/>
        </w:rPr>
        <w:t xml:space="preserve"> osoba</w:t>
      </w:r>
    </w:p>
    <w:p w14:paraId="5D8E73F2" w14:textId="77777777" w:rsidR="00C75DBA" w:rsidRPr="002C4D92" w:rsidRDefault="00C75DBA" w:rsidP="00C75DBA">
      <w:pPr>
        <w:jc w:val="both"/>
        <w:rPr>
          <w:rFonts w:ascii="Arial" w:hAnsi="Arial" w:cs="Arial"/>
          <w:i/>
          <w:iCs/>
          <w:sz w:val="22"/>
          <w:szCs w:val="22"/>
        </w:rPr>
      </w:pPr>
      <w:r w:rsidRPr="002C4D92">
        <w:rPr>
          <w:rFonts w:ascii="Arial" w:hAnsi="Arial" w:cs="Arial"/>
          <w:sz w:val="22"/>
          <w:szCs w:val="22"/>
          <w:highlight w:val="lightGray"/>
        </w:rPr>
        <w:t>……........................…</w:t>
      </w:r>
      <w:r w:rsidRPr="002C4D92">
        <w:rPr>
          <w:rFonts w:ascii="Arial" w:hAnsi="Arial" w:cs="Arial"/>
          <w:sz w:val="22"/>
          <w:szCs w:val="22"/>
        </w:rPr>
        <w:t xml:space="preserve"> (</w:t>
      </w:r>
      <w:r w:rsidRPr="002C4D92">
        <w:rPr>
          <w:rFonts w:ascii="Arial" w:hAnsi="Arial" w:cs="Arial"/>
          <w:i/>
          <w:sz w:val="22"/>
          <w:szCs w:val="22"/>
        </w:rPr>
        <w:t xml:space="preserve">přesný název v souladu </w:t>
      </w:r>
      <w:proofErr w:type="gramStart"/>
      <w:r w:rsidRPr="002C4D92">
        <w:rPr>
          <w:rFonts w:ascii="Arial" w:hAnsi="Arial" w:cs="Arial"/>
          <w:i/>
          <w:sz w:val="22"/>
          <w:szCs w:val="22"/>
        </w:rPr>
        <w:t>s  veřejným</w:t>
      </w:r>
      <w:proofErr w:type="gramEnd"/>
      <w:r w:rsidRPr="002C4D92">
        <w:rPr>
          <w:rFonts w:ascii="Arial" w:hAnsi="Arial" w:cs="Arial"/>
          <w:i/>
          <w:sz w:val="22"/>
          <w:szCs w:val="22"/>
        </w:rPr>
        <w:t xml:space="preserve"> rejstříkem právnických osob),</w:t>
      </w:r>
      <w:r w:rsidRPr="002C4D92">
        <w:rPr>
          <w:rFonts w:ascii="Arial" w:hAnsi="Arial" w:cs="Arial"/>
          <w:sz w:val="22"/>
          <w:szCs w:val="22"/>
        </w:rPr>
        <w:t xml:space="preserve">se sídlem </w:t>
      </w:r>
      <w:r w:rsidRPr="002C4D92">
        <w:rPr>
          <w:rFonts w:ascii="Arial" w:hAnsi="Arial" w:cs="Arial"/>
          <w:sz w:val="22"/>
          <w:szCs w:val="22"/>
          <w:highlight w:val="lightGray"/>
        </w:rPr>
        <w:t>……...........................…</w:t>
      </w:r>
      <w:r w:rsidRPr="002C4D92">
        <w:rPr>
          <w:rFonts w:ascii="Arial" w:hAnsi="Arial" w:cs="Arial"/>
          <w:sz w:val="22"/>
          <w:szCs w:val="22"/>
        </w:rPr>
        <w:t>,</w:t>
      </w:r>
    </w:p>
    <w:p w14:paraId="3D02EDAC" w14:textId="77777777" w:rsidR="00C75DBA" w:rsidRPr="002C4D92" w:rsidRDefault="00C75DBA" w:rsidP="00C75DBA">
      <w:pPr>
        <w:ind w:right="-142"/>
        <w:jc w:val="both"/>
        <w:rPr>
          <w:rFonts w:ascii="Arial" w:hAnsi="Arial" w:cs="Arial"/>
          <w:i/>
          <w:sz w:val="22"/>
          <w:szCs w:val="22"/>
        </w:rPr>
      </w:pPr>
      <w:r w:rsidRPr="002C4D92">
        <w:rPr>
          <w:rFonts w:ascii="Arial" w:hAnsi="Arial" w:cs="Arial"/>
          <w:sz w:val="22"/>
          <w:szCs w:val="22"/>
        </w:rPr>
        <w:t xml:space="preserve">který zastupuje </w:t>
      </w:r>
      <w:r w:rsidRPr="002C4D92">
        <w:rPr>
          <w:rFonts w:ascii="Arial" w:hAnsi="Arial" w:cs="Arial"/>
          <w:sz w:val="22"/>
          <w:szCs w:val="22"/>
          <w:highlight w:val="lightGray"/>
        </w:rPr>
        <w:t>………</w:t>
      </w:r>
      <w:r w:rsidRPr="002C4D92">
        <w:rPr>
          <w:rFonts w:ascii="Arial" w:hAnsi="Arial" w:cs="Arial"/>
          <w:i/>
          <w:sz w:val="22"/>
          <w:szCs w:val="22"/>
        </w:rPr>
        <w:t xml:space="preserve"> (uvést akademický titul, jméno, příjmení, vědeckou hodnost, funkci), nebo </w:t>
      </w:r>
      <w:r w:rsidRPr="002C4D92">
        <w:rPr>
          <w:rFonts w:ascii="Arial" w:hAnsi="Arial" w:cs="Arial"/>
          <w:sz w:val="22"/>
          <w:szCs w:val="22"/>
        </w:rPr>
        <w:t>zastoupená na základě plné moci,</w:t>
      </w:r>
    </w:p>
    <w:p w14:paraId="3464A265" w14:textId="77777777" w:rsidR="00C75DBA" w:rsidRPr="002C4D92" w:rsidRDefault="00C75DBA" w:rsidP="00C75DBA">
      <w:pPr>
        <w:jc w:val="both"/>
        <w:rPr>
          <w:rFonts w:ascii="Arial" w:hAnsi="Arial" w:cs="Arial"/>
          <w:sz w:val="22"/>
          <w:szCs w:val="22"/>
        </w:rPr>
      </w:pPr>
      <w:r w:rsidRPr="002C4D92">
        <w:rPr>
          <w:rFonts w:ascii="Arial" w:hAnsi="Arial" w:cs="Arial"/>
          <w:sz w:val="22"/>
          <w:szCs w:val="22"/>
        </w:rPr>
        <w:t xml:space="preserve">IČO: </w:t>
      </w:r>
      <w:r w:rsidRPr="002C4D92">
        <w:rPr>
          <w:rFonts w:ascii="Arial" w:hAnsi="Arial" w:cs="Arial"/>
          <w:sz w:val="22"/>
          <w:szCs w:val="22"/>
          <w:highlight w:val="lightGray"/>
        </w:rPr>
        <w:t>………</w:t>
      </w:r>
      <w:r w:rsidRPr="002C4D92">
        <w:rPr>
          <w:rFonts w:ascii="Arial" w:hAnsi="Arial" w:cs="Arial"/>
          <w:sz w:val="22"/>
          <w:szCs w:val="22"/>
        </w:rPr>
        <w:t xml:space="preserve">, DIČ: </w:t>
      </w:r>
      <w:r w:rsidRPr="002C4D92">
        <w:rPr>
          <w:rFonts w:ascii="Arial" w:hAnsi="Arial" w:cs="Arial"/>
          <w:sz w:val="22"/>
          <w:szCs w:val="22"/>
          <w:highlight w:val="lightGray"/>
        </w:rPr>
        <w:t>………</w:t>
      </w:r>
      <w:r w:rsidRPr="002C4D92">
        <w:rPr>
          <w:rFonts w:ascii="Arial" w:hAnsi="Arial" w:cs="Arial"/>
          <w:sz w:val="22"/>
          <w:szCs w:val="22"/>
        </w:rPr>
        <w:t>,</w:t>
      </w:r>
    </w:p>
    <w:p w14:paraId="13B6DE67" w14:textId="77777777" w:rsidR="00C75DBA" w:rsidRPr="002C4D92" w:rsidRDefault="00C75DBA" w:rsidP="00C75DBA">
      <w:pPr>
        <w:jc w:val="both"/>
        <w:rPr>
          <w:rFonts w:ascii="Arial" w:hAnsi="Arial" w:cs="Arial"/>
          <w:i/>
          <w:sz w:val="22"/>
          <w:szCs w:val="22"/>
        </w:rPr>
      </w:pPr>
      <w:r w:rsidRPr="002C4D92">
        <w:rPr>
          <w:rFonts w:ascii="Arial" w:hAnsi="Arial" w:cs="Arial"/>
          <w:sz w:val="22"/>
          <w:szCs w:val="22"/>
        </w:rPr>
        <w:t xml:space="preserve">zapsána v obchodním rejstříku vedeném </w:t>
      </w:r>
      <w:r w:rsidRPr="002C4D92">
        <w:rPr>
          <w:rFonts w:ascii="Arial" w:hAnsi="Arial" w:cs="Arial"/>
          <w:sz w:val="22"/>
          <w:szCs w:val="22"/>
          <w:highlight w:val="lightGray"/>
        </w:rPr>
        <w:t>….....................................……</w:t>
      </w:r>
      <w:r w:rsidRPr="002C4D92">
        <w:rPr>
          <w:rFonts w:ascii="Arial" w:hAnsi="Arial" w:cs="Arial"/>
          <w:sz w:val="22"/>
          <w:szCs w:val="22"/>
        </w:rPr>
        <w:t>,</w:t>
      </w:r>
    </w:p>
    <w:p w14:paraId="697EC37F" w14:textId="77777777" w:rsidR="00C75DBA" w:rsidRPr="002C4D92" w:rsidRDefault="00C75DBA" w:rsidP="00C75DBA">
      <w:pPr>
        <w:jc w:val="both"/>
        <w:rPr>
          <w:rFonts w:ascii="Arial" w:hAnsi="Arial" w:cs="Arial"/>
          <w:b/>
          <w:sz w:val="22"/>
          <w:szCs w:val="22"/>
        </w:rPr>
      </w:pPr>
      <w:r w:rsidRPr="002C4D92">
        <w:rPr>
          <w:rFonts w:ascii="Arial" w:hAnsi="Arial" w:cs="Arial"/>
          <w:b/>
          <w:sz w:val="22"/>
          <w:szCs w:val="22"/>
        </w:rPr>
        <w:t>(dále jen „kupující“)</w:t>
      </w:r>
    </w:p>
    <w:p w14:paraId="3F1ED42D" w14:textId="77777777" w:rsidR="00C75DBA" w:rsidRPr="002C4D92" w:rsidRDefault="00C75DBA" w:rsidP="00C75DBA">
      <w:pPr>
        <w:jc w:val="both"/>
        <w:rPr>
          <w:rFonts w:ascii="Arial" w:hAnsi="Arial" w:cs="Arial"/>
          <w:sz w:val="22"/>
          <w:szCs w:val="22"/>
        </w:rPr>
      </w:pPr>
    </w:p>
    <w:p w14:paraId="1CBE918D" w14:textId="77777777" w:rsidR="00C75DBA" w:rsidRPr="002C4D92" w:rsidRDefault="00C75DBA" w:rsidP="00C75DBA">
      <w:pPr>
        <w:tabs>
          <w:tab w:val="left" w:pos="120"/>
          <w:tab w:val="left" w:pos="3402"/>
          <w:tab w:val="left" w:pos="6237"/>
        </w:tabs>
        <w:ind w:left="505" w:hanging="505"/>
        <w:jc w:val="both"/>
        <w:rPr>
          <w:rFonts w:ascii="Arial" w:hAnsi="Arial" w:cs="Arial"/>
          <w:b/>
          <w:sz w:val="22"/>
          <w:szCs w:val="22"/>
          <w:u w:val="single"/>
        </w:rPr>
      </w:pPr>
      <w:proofErr w:type="gramStart"/>
      <w:r w:rsidRPr="002C4D92">
        <w:rPr>
          <w:rFonts w:ascii="Arial" w:hAnsi="Arial" w:cs="Arial"/>
          <w:b/>
          <w:sz w:val="22"/>
          <w:szCs w:val="22"/>
          <w:u w:val="single"/>
        </w:rPr>
        <w:t xml:space="preserve">Varianta </w:t>
      </w:r>
      <w:r w:rsidRPr="002C4D92">
        <w:rPr>
          <w:rFonts w:ascii="Arial" w:hAnsi="Arial" w:cs="Arial"/>
          <w:sz w:val="22"/>
          <w:szCs w:val="22"/>
          <w:u w:val="single"/>
        </w:rPr>
        <w:t>- územní</w:t>
      </w:r>
      <w:proofErr w:type="gramEnd"/>
      <w:r w:rsidRPr="002C4D92">
        <w:rPr>
          <w:rFonts w:ascii="Arial" w:hAnsi="Arial" w:cs="Arial"/>
          <w:sz w:val="22"/>
          <w:szCs w:val="22"/>
          <w:u w:val="single"/>
        </w:rPr>
        <w:t xml:space="preserve"> samosprávný celek</w:t>
      </w:r>
    </w:p>
    <w:p w14:paraId="55E28179" w14:textId="77777777" w:rsidR="00C75DBA" w:rsidRPr="002C4D92" w:rsidRDefault="00C75DBA" w:rsidP="00C75DBA">
      <w:pPr>
        <w:jc w:val="both"/>
        <w:rPr>
          <w:rFonts w:ascii="Arial" w:hAnsi="Arial" w:cs="Arial"/>
          <w:i/>
          <w:sz w:val="22"/>
          <w:szCs w:val="22"/>
        </w:rPr>
      </w:pPr>
      <w:r w:rsidRPr="002C4D92">
        <w:rPr>
          <w:rFonts w:ascii="Arial" w:hAnsi="Arial" w:cs="Arial"/>
          <w:sz w:val="22"/>
          <w:szCs w:val="22"/>
          <w:highlight w:val="lightGray"/>
        </w:rPr>
        <w:t>…….........................…</w:t>
      </w:r>
      <w:r w:rsidRPr="002C4D92">
        <w:rPr>
          <w:rFonts w:ascii="Arial" w:hAnsi="Arial" w:cs="Arial"/>
          <w:sz w:val="22"/>
          <w:szCs w:val="22"/>
        </w:rPr>
        <w:t xml:space="preserve"> </w:t>
      </w:r>
      <w:r w:rsidRPr="002C4D92">
        <w:rPr>
          <w:rFonts w:ascii="Arial" w:hAnsi="Arial" w:cs="Arial"/>
          <w:i/>
          <w:sz w:val="22"/>
          <w:szCs w:val="22"/>
        </w:rPr>
        <w:t xml:space="preserve">(přesné znění názvu </w:t>
      </w:r>
      <w:proofErr w:type="gramStart"/>
      <w:r w:rsidRPr="002C4D92">
        <w:rPr>
          <w:rFonts w:ascii="Arial" w:hAnsi="Arial" w:cs="Arial"/>
          <w:i/>
          <w:sz w:val="22"/>
          <w:szCs w:val="22"/>
        </w:rPr>
        <w:t>územního  samosprávného</w:t>
      </w:r>
      <w:proofErr w:type="gramEnd"/>
      <w:r w:rsidRPr="002C4D92">
        <w:rPr>
          <w:rFonts w:ascii="Arial" w:hAnsi="Arial" w:cs="Arial"/>
          <w:i/>
          <w:sz w:val="22"/>
          <w:szCs w:val="22"/>
        </w:rPr>
        <w:t xml:space="preserve"> celku),</w:t>
      </w:r>
    </w:p>
    <w:p w14:paraId="6D8DE216" w14:textId="77777777" w:rsidR="00C75DBA" w:rsidRPr="002C4D92" w:rsidRDefault="00C75DBA" w:rsidP="00C75DBA">
      <w:pPr>
        <w:jc w:val="both"/>
        <w:rPr>
          <w:rFonts w:ascii="Arial" w:hAnsi="Arial" w:cs="Arial"/>
          <w:sz w:val="22"/>
          <w:szCs w:val="22"/>
        </w:rPr>
      </w:pPr>
      <w:r w:rsidRPr="002C4D92">
        <w:rPr>
          <w:rFonts w:ascii="Arial" w:hAnsi="Arial" w:cs="Arial"/>
          <w:sz w:val="22"/>
          <w:szCs w:val="22"/>
        </w:rPr>
        <w:t xml:space="preserve">se sídlem </w:t>
      </w:r>
      <w:r w:rsidRPr="002C4D92">
        <w:rPr>
          <w:rFonts w:ascii="Arial" w:hAnsi="Arial" w:cs="Arial"/>
          <w:sz w:val="22"/>
          <w:szCs w:val="22"/>
          <w:highlight w:val="lightGray"/>
        </w:rPr>
        <w:t>……............................…</w:t>
      </w:r>
      <w:r w:rsidRPr="002C4D92">
        <w:rPr>
          <w:rFonts w:ascii="Arial" w:hAnsi="Arial" w:cs="Arial"/>
          <w:sz w:val="22"/>
          <w:szCs w:val="22"/>
        </w:rPr>
        <w:t>,</w:t>
      </w:r>
    </w:p>
    <w:p w14:paraId="77274BBE" w14:textId="77777777" w:rsidR="00C75DBA" w:rsidRPr="002C4D92" w:rsidRDefault="00C75DBA" w:rsidP="00C75DBA">
      <w:pPr>
        <w:ind w:right="-142"/>
        <w:jc w:val="both"/>
        <w:rPr>
          <w:rFonts w:ascii="Arial" w:hAnsi="Arial" w:cs="Arial"/>
          <w:sz w:val="22"/>
          <w:szCs w:val="22"/>
        </w:rPr>
      </w:pPr>
      <w:r w:rsidRPr="002C4D92">
        <w:rPr>
          <w:rFonts w:ascii="Arial" w:hAnsi="Arial" w:cs="Arial"/>
          <w:sz w:val="22"/>
          <w:szCs w:val="22"/>
        </w:rPr>
        <w:t xml:space="preserve">kterého zastupuje </w:t>
      </w:r>
      <w:r w:rsidRPr="002C4D92">
        <w:rPr>
          <w:rFonts w:ascii="Arial" w:hAnsi="Arial" w:cs="Arial"/>
          <w:sz w:val="22"/>
          <w:szCs w:val="22"/>
          <w:highlight w:val="lightGray"/>
        </w:rPr>
        <w:t>………</w:t>
      </w:r>
      <w:r w:rsidRPr="002C4D92">
        <w:rPr>
          <w:rFonts w:ascii="Arial" w:hAnsi="Arial" w:cs="Arial"/>
          <w:i/>
          <w:sz w:val="22"/>
          <w:szCs w:val="22"/>
        </w:rPr>
        <w:t xml:space="preserve"> (uvést akademický titul, jméno, příjmení, vědeckou hodnost, funkci), nebo </w:t>
      </w:r>
      <w:r w:rsidRPr="002C4D92">
        <w:rPr>
          <w:rFonts w:ascii="Arial" w:hAnsi="Arial" w:cs="Arial"/>
          <w:sz w:val="22"/>
          <w:szCs w:val="22"/>
        </w:rPr>
        <w:t>zastoupený na základě plné moci,</w:t>
      </w:r>
    </w:p>
    <w:p w14:paraId="3991ABA3" w14:textId="77777777" w:rsidR="00C75DBA" w:rsidRPr="002C4D92" w:rsidRDefault="00C75DBA" w:rsidP="00C75DBA">
      <w:pPr>
        <w:jc w:val="both"/>
        <w:rPr>
          <w:rFonts w:ascii="Arial" w:hAnsi="Arial" w:cs="Arial"/>
          <w:sz w:val="22"/>
          <w:szCs w:val="22"/>
        </w:rPr>
      </w:pPr>
      <w:r w:rsidRPr="002C4D92">
        <w:rPr>
          <w:rFonts w:ascii="Arial" w:hAnsi="Arial" w:cs="Arial"/>
          <w:sz w:val="22"/>
          <w:szCs w:val="22"/>
        </w:rPr>
        <w:t xml:space="preserve">IČO: </w:t>
      </w:r>
      <w:r w:rsidRPr="002C4D92">
        <w:rPr>
          <w:rFonts w:ascii="Arial" w:hAnsi="Arial" w:cs="Arial"/>
          <w:sz w:val="22"/>
          <w:szCs w:val="22"/>
          <w:highlight w:val="lightGray"/>
        </w:rPr>
        <w:t>………</w:t>
      </w:r>
      <w:r w:rsidRPr="002C4D92">
        <w:rPr>
          <w:rFonts w:ascii="Arial" w:hAnsi="Arial" w:cs="Arial"/>
          <w:sz w:val="22"/>
          <w:szCs w:val="22"/>
        </w:rPr>
        <w:t xml:space="preserve">, DIČ: </w:t>
      </w:r>
      <w:r w:rsidRPr="002C4D92">
        <w:rPr>
          <w:rFonts w:ascii="Arial" w:hAnsi="Arial" w:cs="Arial"/>
          <w:sz w:val="22"/>
          <w:szCs w:val="22"/>
          <w:highlight w:val="lightGray"/>
        </w:rPr>
        <w:t>………</w:t>
      </w:r>
      <w:r w:rsidRPr="002C4D92">
        <w:rPr>
          <w:rFonts w:ascii="Arial" w:hAnsi="Arial" w:cs="Arial"/>
          <w:sz w:val="22"/>
          <w:szCs w:val="22"/>
        </w:rPr>
        <w:t>,</w:t>
      </w:r>
    </w:p>
    <w:p w14:paraId="2472708C" w14:textId="77777777" w:rsidR="00C75DBA" w:rsidRPr="002C4D92" w:rsidRDefault="00C75DBA" w:rsidP="00C75DBA">
      <w:pPr>
        <w:jc w:val="both"/>
        <w:rPr>
          <w:rFonts w:ascii="Arial" w:hAnsi="Arial" w:cs="Arial"/>
          <w:b/>
          <w:sz w:val="22"/>
          <w:szCs w:val="22"/>
        </w:rPr>
      </w:pPr>
      <w:r w:rsidRPr="002C4D92">
        <w:rPr>
          <w:rFonts w:ascii="Arial" w:hAnsi="Arial" w:cs="Arial"/>
          <w:b/>
          <w:sz w:val="22"/>
          <w:szCs w:val="22"/>
        </w:rPr>
        <w:t>(dále jen „kupující“)</w:t>
      </w:r>
    </w:p>
    <w:p w14:paraId="555466A7" w14:textId="77777777" w:rsidR="00C75DBA" w:rsidRPr="002C4D92" w:rsidRDefault="00C75DBA" w:rsidP="00C75DBA">
      <w:pPr>
        <w:jc w:val="both"/>
        <w:rPr>
          <w:rFonts w:ascii="Arial" w:hAnsi="Arial" w:cs="Arial"/>
          <w:sz w:val="22"/>
          <w:szCs w:val="22"/>
        </w:rPr>
      </w:pPr>
    </w:p>
    <w:p w14:paraId="21F2EC90" w14:textId="77777777" w:rsidR="00C75DBA" w:rsidRDefault="00C75DBA" w:rsidP="00C75DBA">
      <w:pPr>
        <w:jc w:val="both"/>
        <w:rPr>
          <w:rFonts w:ascii="Arial" w:hAnsi="Arial" w:cs="Arial"/>
          <w:sz w:val="22"/>
        </w:rPr>
      </w:pPr>
      <w:r>
        <w:rPr>
          <w:rFonts w:ascii="Arial" w:hAnsi="Arial" w:cs="Arial"/>
          <w:sz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p w14:paraId="7F6A0642" w14:textId="77777777" w:rsidR="00C75DBA" w:rsidRDefault="00C75DBA" w:rsidP="00C75DBA">
      <w:pPr>
        <w:tabs>
          <w:tab w:val="left" w:pos="6480"/>
        </w:tabs>
        <w:jc w:val="both"/>
        <w:rPr>
          <w:rFonts w:ascii="Arial" w:hAnsi="Arial" w:cs="Arial"/>
          <w:sz w:val="22"/>
        </w:rPr>
      </w:pPr>
    </w:p>
    <w:p w14:paraId="217F09CA" w14:textId="77777777" w:rsidR="00C75DBA" w:rsidRDefault="00C75DBA" w:rsidP="00C75DBA">
      <w:pPr>
        <w:tabs>
          <w:tab w:val="left" w:pos="1635"/>
        </w:tabs>
        <w:jc w:val="center"/>
        <w:rPr>
          <w:rFonts w:ascii="Arial" w:hAnsi="Arial" w:cs="Arial"/>
          <w:b/>
          <w:sz w:val="28"/>
        </w:rPr>
      </w:pPr>
      <w:r>
        <w:rPr>
          <w:rFonts w:ascii="Arial" w:hAnsi="Arial" w:cs="Arial"/>
          <w:b/>
          <w:sz w:val="28"/>
        </w:rPr>
        <w:t>KUPNÍ SMLOUVU</w:t>
      </w:r>
    </w:p>
    <w:p w14:paraId="21A74EF2" w14:textId="39C6CA88" w:rsidR="00C75DBA" w:rsidRPr="002C4D92" w:rsidRDefault="00C75DBA" w:rsidP="00C75DBA">
      <w:pPr>
        <w:tabs>
          <w:tab w:val="left" w:pos="709"/>
          <w:tab w:val="left" w:pos="3544"/>
          <w:tab w:val="left" w:pos="3969"/>
        </w:tabs>
        <w:spacing w:before="120" w:after="120"/>
        <w:jc w:val="center"/>
        <w:rPr>
          <w:rFonts w:ascii="Arial" w:hAnsi="Arial" w:cs="Arial"/>
          <w:sz w:val="22"/>
          <w:szCs w:val="22"/>
        </w:rPr>
      </w:pPr>
      <w:r w:rsidRPr="002C4D92">
        <w:rPr>
          <w:rFonts w:ascii="Arial" w:hAnsi="Arial" w:cs="Arial"/>
          <w:sz w:val="22"/>
          <w:szCs w:val="22"/>
        </w:rPr>
        <w:t xml:space="preserve">č. </w:t>
      </w:r>
      <w:r>
        <w:rPr>
          <w:rFonts w:ascii="Arial" w:hAnsi="Arial" w:cs="Arial"/>
          <w:sz w:val="22"/>
          <w:szCs w:val="22"/>
        </w:rPr>
        <w:t>UZSVM/A/482854/2026-SBE</w:t>
      </w:r>
    </w:p>
    <w:p w14:paraId="2A8C551C" w14:textId="77777777" w:rsidR="00C75DBA" w:rsidRDefault="00C75DBA" w:rsidP="00C75DBA">
      <w:pPr>
        <w:keepNext/>
        <w:outlineLvl w:val="0"/>
        <w:rPr>
          <w:rFonts w:ascii="Arial" w:hAnsi="Arial" w:cs="Arial"/>
          <w:b/>
          <w:sz w:val="22"/>
          <w:szCs w:val="22"/>
        </w:rPr>
      </w:pPr>
    </w:p>
    <w:p w14:paraId="64A9D9AD" w14:textId="77777777" w:rsidR="00C75DBA" w:rsidRPr="002C4D92" w:rsidRDefault="00C75DBA" w:rsidP="00C75DBA">
      <w:pPr>
        <w:keepNext/>
        <w:jc w:val="center"/>
        <w:outlineLvl w:val="0"/>
        <w:rPr>
          <w:rFonts w:ascii="Arial" w:hAnsi="Arial" w:cs="Arial"/>
          <w:b/>
          <w:sz w:val="22"/>
          <w:szCs w:val="22"/>
        </w:rPr>
      </w:pPr>
      <w:r w:rsidRPr="002C4D92">
        <w:rPr>
          <w:rFonts w:ascii="Arial" w:hAnsi="Arial" w:cs="Arial"/>
          <w:b/>
          <w:sz w:val="22"/>
          <w:szCs w:val="22"/>
        </w:rPr>
        <w:t>Čl. I.</w:t>
      </w:r>
    </w:p>
    <w:p w14:paraId="6310BF20" w14:textId="77777777" w:rsidR="00C75DBA" w:rsidRPr="002C4D92" w:rsidRDefault="00C75DBA" w:rsidP="00C75DBA">
      <w:pPr>
        <w:keepNext/>
        <w:jc w:val="center"/>
        <w:outlineLvl w:val="0"/>
        <w:rPr>
          <w:rFonts w:ascii="Arial" w:hAnsi="Arial" w:cs="Arial"/>
          <w:b/>
          <w:sz w:val="22"/>
          <w:szCs w:val="22"/>
        </w:rPr>
      </w:pPr>
    </w:p>
    <w:p w14:paraId="14812371" w14:textId="77777777" w:rsidR="00C75DBA" w:rsidRPr="002C4D92" w:rsidRDefault="00C75DBA" w:rsidP="00C75DBA">
      <w:pPr>
        <w:numPr>
          <w:ilvl w:val="0"/>
          <w:numId w:val="30"/>
        </w:numPr>
        <w:ind w:left="426" w:hanging="426"/>
        <w:jc w:val="both"/>
        <w:rPr>
          <w:rFonts w:ascii="Arial" w:hAnsi="Arial" w:cs="Arial"/>
          <w:sz w:val="22"/>
          <w:szCs w:val="22"/>
        </w:rPr>
      </w:pPr>
      <w:r w:rsidRPr="002C4D92">
        <w:rPr>
          <w:rFonts w:ascii="Arial" w:hAnsi="Arial" w:cs="Arial"/>
          <w:sz w:val="22"/>
          <w:szCs w:val="22"/>
        </w:rPr>
        <w:t>Česká republika je vlastníkem níže uvedené nemovité věci:</w:t>
      </w:r>
    </w:p>
    <w:p w14:paraId="39396059" w14:textId="77777777" w:rsidR="00C75DBA" w:rsidRPr="002C4D92" w:rsidRDefault="00C75DBA" w:rsidP="00C75DBA">
      <w:pPr>
        <w:ind w:left="426"/>
        <w:jc w:val="both"/>
        <w:rPr>
          <w:rFonts w:ascii="Arial" w:hAnsi="Arial" w:cs="Arial"/>
          <w:b/>
          <w:sz w:val="22"/>
          <w:szCs w:val="22"/>
        </w:rPr>
      </w:pPr>
      <w:r w:rsidRPr="002C4D92">
        <w:rPr>
          <w:rFonts w:ascii="Arial" w:hAnsi="Arial" w:cs="Arial"/>
          <w:b/>
          <w:sz w:val="22"/>
          <w:szCs w:val="22"/>
        </w:rPr>
        <w:t>Pozemek:</w:t>
      </w:r>
    </w:p>
    <w:p w14:paraId="6931F5F2" w14:textId="77777777" w:rsidR="00C75DBA" w:rsidRPr="002C4D92" w:rsidRDefault="00C75DBA" w:rsidP="00C75DBA">
      <w:pPr>
        <w:numPr>
          <w:ilvl w:val="0"/>
          <w:numId w:val="31"/>
        </w:numPr>
        <w:contextualSpacing/>
        <w:jc w:val="both"/>
        <w:rPr>
          <w:rFonts w:ascii="Arial" w:hAnsi="Arial" w:cs="Arial"/>
          <w:sz w:val="22"/>
          <w:szCs w:val="22"/>
        </w:rPr>
      </w:pPr>
      <w:bookmarkStart w:id="2" w:name="_Hlk119429265"/>
      <w:r w:rsidRPr="002C4D92">
        <w:rPr>
          <w:rFonts w:ascii="Arial" w:hAnsi="Arial" w:cs="Arial"/>
          <w:b/>
          <w:sz w:val="22"/>
          <w:szCs w:val="22"/>
        </w:rPr>
        <w:t>pozemková parcela č. 122/1,</w:t>
      </w:r>
      <w:r w:rsidRPr="002C4D92">
        <w:rPr>
          <w:rFonts w:ascii="Arial" w:hAnsi="Arial"/>
          <w:sz w:val="22"/>
          <w:szCs w:val="22"/>
        </w:rPr>
        <w:t xml:space="preserve"> ostatní plocha,</w:t>
      </w:r>
      <w:r w:rsidRPr="002C4D92">
        <w:rPr>
          <w:rFonts w:ascii="Arial" w:hAnsi="Arial" w:cs="Arial"/>
          <w:sz w:val="22"/>
          <w:szCs w:val="22"/>
        </w:rPr>
        <w:t xml:space="preserve"> ostatní dopravní plocha, ochranné pásmo vodního zdroje 2. stupně</w:t>
      </w:r>
      <w:r>
        <w:rPr>
          <w:rFonts w:ascii="Arial" w:hAnsi="Arial" w:cs="Arial"/>
          <w:sz w:val="22"/>
          <w:szCs w:val="22"/>
        </w:rPr>
        <w:t>,</w:t>
      </w:r>
    </w:p>
    <w:p w14:paraId="3CB526EC" w14:textId="77777777" w:rsidR="00C75DBA" w:rsidRPr="002C4D92" w:rsidRDefault="00C75DBA" w:rsidP="00C75DBA">
      <w:pPr>
        <w:ind w:left="426"/>
        <w:jc w:val="both"/>
        <w:rPr>
          <w:rFonts w:ascii="Arial" w:eastAsia="Calibri" w:hAnsi="Arial" w:cs="Arial"/>
          <w:sz w:val="22"/>
          <w:szCs w:val="22"/>
        </w:rPr>
      </w:pPr>
      <w:r w:rsidRPr="002C4D92">
        <w:rPr>
          <w:rFonts w:ascii="Arial" w:hAnsi="Arial" w:cs="Arial"/>
          <w:sz w:val="22"/>
          <w:szCs w:val="22"/>
        </w:rPr>
        <w:lastRenderedPageBreak/>
        <w:t>zapsan</w:t>
      </w:r>
      <w:r>
        <w:rPr>
          <w:rFonts w:ascii="Arial" w:hAnsi="Arial" w:cs="Arial"/>
          <w:sz w:val="22"/>
          <w:szCs w:val="22"/>
        </w:rPr>
        <w:t>ý</w:t>
      </w:r>
      <w:r w:rsidRPr="002C4D92">
        <w:rPr>
          <w:rFonts w:ascii="Arial" w:hAnsi="Arial" w:cs="Arial"/>
          <w:sz w:val="22"/>
          <w:szCs w:val="22"/>
        </w:rPr>
        <w:t xml:space="preserve"> na listu vlastnictví</w:t>
      </w:r>
      <w:r w:rsidRPr="002C4D92">
        <w:rPr>
          <w:rFonts w:ascii="Arial" w:hAnsi="Arial" w:cs="Arial"/>
          <w:b/>
          <w:bCs/>
          <w:sz w:val="22"/>
          <w:szCs w:val="22"/>
        </w:rPr>
        <w:t xml:space="preserve"> </w:t>
      </w:r>
      <w:r w:rsidRPr="002C4D92">
        <w:rPr>
          <w:rFonts w:ascii="Arial" w:hAnsi="Arial" w:cs="Arial"/>
          <w:sz w:val="22"/>
          <w:szCs w:val="22"/>
        </w:rPr>
        <w:t>č. 60000 pro katastrální území Pletený Újezd, obec Pletený Újezd, v katastru nemovitostí vedená Katastrálním úřadem pro Středočeský kraj, Katastrálním pracovištěm Kladno</w:t>
      </w:r>
      <w:bookmarkEnd w:id="2"/>
      <w:r w:rsidRPr="002C4D92">
        <w:rPr>
          <w:rFonts w:ascii="Arial" w:hAnsi="Arial" w:cs="Arial"/>
          <w:sz w:val="22"/>
          <w:szCs w:val="22"/>
        </w:rPr>
        <w:t xml:space="preserve"> </w:t>
      </w:r>
      <w:r w:rsidRPr="002C4D92">
        <w:rPr>
          <w:rFonts w:ascii="Arial" w:eastAsia="Calibri" w:hAnsi="Arial" w:cs="Arial"/>
          <w:b/>
          <w:sz w:val="22"/>
          <w:szCs w:val="22"/>
        </w:rPr>
        <w:t>(dále jen „převáděný majetek“)</w:t>
      </w:r>
      <w:r w:rsidRPr="002C4D92">
        <w:rPr>
          <w:rFonts w:ascii="Arial" w:eastAsia="Calibri" w:hAnsi="Arial" w:cs="Arial"/>
          <w:sz w:val="22"/>
          <w:szCs w:val="22"/>
        </w:rPr>
        <w:t xml:space="preserve">. </w:t>
      </w:r>
    </w:p>
    <w:p w14:paraId="0CA2F5B1" w14:textId="77777777" w:rsidR="00C75DBA" w:rsidRPr="002C4D92" w:rsidRDefault="00C75DBA" w:rsidP="00C75DBA">
      <w:pPr>
        <w:ind w:left="426"/>
        <w:jc w:val="both"/>
        <w:rPr>
          <w:rFonts w:ascii="Arial" w:eastAsia="Calibri" w:hAnsi="Arial" w:cs="Arial"/>
          <w:sz w:val="22"/>
          <w:szCs w:val="22"/>
        </w:rPr>
      </w:pPr>
    </w:p>
    <w:p w14:paraId="62B8457D" w14:textId="77777777" w:rsidR="00C75DBA" w:rsidRPr="002C4D92" w:rsidRDefault="00C75DBA" w:rsidP="00C75DBA">
      <w:pPr>
        <w:numPr>
          <w:ilvl w:val="0"/>
          <w:numId w:val="30"/>
        </w:numPr>
        <w:tabs>
          <w:tab w:val="num" w:pos="567"/>
        </w:tabs>
        <w:spacing w:after="120"/>
        <w:ind w:left="426" w:hanging="426"/>
        <w:contextualSpacing/>
        <w:jc w:val="both"/>
        <w:rPr>
          <w:rFonts w:ascii="Arial" w:hAnsi="Arial" w:cs="Arial"/>
          <w:bCs/>
          <w:sz w:val="22"/>
          <w:szCs w:val="22"/>
          <w:u w:val="single"/>
        </w:rPr>
      </w:pPr>
      <w:r w:rsidRPr="002C4D92">
        <w:rPr>
          <w:rFonts w:ascii="Arial" w:hAnsi="Arial" w:cs="Arial"/>
          <w:sz w:val="22"/>
          <w:szCs w:val="22"/>
        </w:rPr>
        <w:t xml:space="preserve">Úřad pro zastupování státu ve věcech majetkových je na základě Zápisu o předání majetku </w:t>
      </w:r>
      <w:r w:rsidRPr="002C4D92">
        <w:rPr>
          <w:rFonts w:ascii="Arial" w:hAnsi="Arial" w:cs="Arial"/>
          <w:sz w:val="22"/>
          <w:szCs w:val="22"/>
        </w:rPr>
        <w:br/>
        <w:t xml:space="preserve">a o změně příslušnosti hospodařit s majetkem státu č.j. UZSVM/SKL/1217/2021-SKLM </w:t>
      </w:r>
      <w:r w:rsidRPr="002C4D92">
        <w:rPr>
          <w:rFonts w:ascii="Arial" w:hAnsi="Arial" w:cs="Arial"/>
          <w:sz w:val="22"/>
          <w:szCs w:val="22"/>
        </w:rPr>
        <w:br/>
        <w:t xml:space="preserve">ze dne 11. 8. 2021 příslušný hospodařit s převáděným majetkem, a to ve smyslu § 9 zákona č. 219/2000 Sb. </w:t>
      </w:r>
    </w:p>
    <w:p w14:paraId="524EC378" w14:textId="77777777" w:rsidR="00C75DBA" w:rsidRPr="002C4D92" w:rsidRDefault="00C75DBA" w:rsidP="00C75DBA">
      <w:pPr>
        <w:ind w:left="426" w:hanging="426"/>
        <w:jc w:val="both"/>
        <w:rPr>
          <w:rFonts w:ascii="Arial" w:hAnsi="Arial" w:cs="Arial"/>
          <w:sz w:val="12"/>
          <w:szCs w:val="12"/>
        </w:rPr>
      </w:pPr>
    </w:p>
    <w:p w14:paraId="32ADC47C" w14:textId="77777777" w:rsidR="00C75DBA" w:rsidRPr="002C4D92" w:rsidRDefault="00C75DBA" w:rsidP="00C75DBA">
      <w:pPr>
        <w:numPr>
          <w:ilvl w:val="0"/>
          <w:numId w:val="30"/>
        </w:numPr>
        <w:tabs>
          <w:tab w:val="num" w:pos="426"/>
        </w:tabs>
        <w:ind w:left="426" w:hanging="426"/>
        <w:jc w:val="both"/>
        <w:rPr>
          <w:rFonts w:ascii="Arial" w:hAnsi="Arial" w:cs="Arial"/>
          <w:sz w:val="22"/>
          <w:szCs w:val="22"/>
        </w:rPr>
      </w:pPr>
      <w:r w:rsidRPr="002C4D92">
        <w:rPr>
          <w:rFonts w:ascii="Arial" w:hAnsi="Arial" w:cs="Arial"/>
          <w:sz w:val="22"/>
          <w:szCs w:val="22"/>
        </w:rPr>
        <w:t xml:space="preserve">Tato kupní smlouva je uzavírána na základě výsledků výběrového řízení s aukcí elektronickou formou (dále jen „elektronická aukce“) uskutečněného prostřednictvím Elektronického aukčního systému prodávajícího pod ID elektronické aukce </w:t>
      </w:r>
      <w:r w:rsidRPr="002C4D92">
        <w:rPr>
          <w:rFonts w:ascii="Arial" w:hAnsi="Arial" w:cs="Arial"/>
          <w:sz w:val="22"/>
          <w:szCs w:val="22"/>
          <w:highlight w:val="lightGray"/>
        </w:rPr>
        <w:t>……..</w:t>
      </w:r>
      <w:r w:rsidRPr="002C4D92">
        <w:rPr>
          <w:rFonts w:ascii="Arial" w:hAnsi="Arial" w:cs="Arial"/>
          <w:sz w:val="22"/>
          <w:szCs w:val="22"/>
        </w:rPr>
        <w:t>.</w:t>
      </w:r>
    </w:p>
    <w:p w14:paraId="4F57A67B" w14:textId="77777777" w:rsidR="00C75DBA" w:rsidRDefault="00C75DBA" w:rsidP="00C75DBA">
      <w:pPr>
        <w:contextualSpacing/>
        <w:jc w:val="both"/>
        <w:rPr>
          <w:rFonts w:ascii="Arial" w:hAnsi="Arial" w:cs="Arial"/>
          <w:sz w:val="22"/>
        </w:rPr>
      </w:pPr>
    </w:p>
    <w:p w14:paraId="709AA9ED" w14:textId="77777777" w:rsidR="00C75DBA" w:rsidRDefault="00C75DBA" w:rsidP="00C75DBA">
      <w:pPr>
        <w:contextualSpacing/>
        <w:jc w:val="both"/>
        <w:rPr>
          <w:rFonts w:ascii="Arial" w:hAnsi="Arial" w:cs="Arial"/>
          <w:sz w:val="22"/>
        </w:rPr>
      </w:pPr>
    </w:p>
    <w:p w14:paraId="7875E2DA" w14:textId="77777777" w:rsidR="00C75DBA" w:rsidRDefault="00C75DBA" w:rsidP="00C75DBA">
      <w:pPr>
        <w:keepNext/>
        <w:jc w:val="center"/>
        <w:outlineLvl w:val="0"/>
        <w:rPr>
          <w:rFonts w:ascii="Arial" w:hAnsi="Arial" w:cs="Arial"/>
          <w:b/>
          <w:sz w:val="22"/>
        </w:rPr>
      </w:pPr>
      <w:r>
        <w:rPr>
          <w:rFonts w:ascii="Arial" w:hAnsi="Arial" w:cs="Arial"/>
          <w:b/>
          <w:sz w:val="22"/>
        </w:rPr>
        <w:t>Čl. II.</w:t>
      </w:r>
    </w:p>
    <w:p w14:paraId="5D8CCBD7" w14:textId="77777777" w:rsidR="00C75DBA" w:rsidRDefault="00C75DBA" w:rsidP="00C75DBA">
      <w:pPr>
        <w:keepNext/>
        <w:jc w:val="center"/>
        <w:outlineLvl w:val="0"/>
        <w:rPr>
          <w:rFonts w:ascii="Arial" w:hAnsi="Arial" w:cs="Arial"/>
          <w:b/>
          <w:sz w:val="22"/>
        </w:rPr>
      </w:pPr>
    </w:p>
    <w:p w14:paraId="7D74E0AD" w14:textId="77777777" w:rsidR="00C75DBA" w:rsidRPr="002C4D92" w:rsidRDefault="00C75DBA" w:rsidP="00C75DBA">
      <w:pPr>
        <w:numPr>
          <w:ilvl w:val="0"/>
          <w:numId w:val="32"/>
        </w:numPr>
        <w:ind w:left="425" w:hanging="425"/>
        <w:jc w:val="both"/>
        <w:rPr>
          <w:rFonts w:ascii="Arial" w:hAnsi="Arial" w:cs="Arial"/>
          <w:sz w:val="22"/>
          <w:szCs w:val="22"/>
        </w:rPr>
      </w:pPr>
      <w:r w:rsidRPr="002C4D92">
        <w:rPr>
          <w:rFonts w:ascii="Arial" w:hAnsi="Arial" w:cs="Arial"/>
          <w:sz w:val="22"/>
          <w:szCs w:val="22"/>
        </w:rPr>
        <w:t xml:space="preserve">Prodávající převádí touto smlouvou kupujícímu vlastnické právo k převáděnému majetku                  se </w:t>
      </w:r>
      <w:bookmarkStart w:id="3" w:name="_Hlk121732031"/>
      <w:r w:rsidRPr="002C4D92">
        <w:rPr>
          <w:rFonts w:ascii="Arial" w:hAnsi="Arial" w:cs="Arial"/>
          <w:sz w:val="22"/>
          <w:szCs w:val="22"/>
        </w:rPr>
        <w:t>všemi součástmi</w:t>
      </w:r>
      <w:r w:rsidRPr="002C4D92">
        <w:rPr>
          <w:rFonts w:ascii="Arial" w:eastAsia="Calibri" w:hAnsi="Arial" w:cs="Arial"/>
          <w:sz w:val="22"/>
          <w:szCs w:val="22"/>
          <w:lang w:eastAsia="en-US"/>
        </w:rPr>
        <w:t>,</w:t>
      </w:r>
      <w:r w:rsidRPr="002C4D92">
        <w:rPr>
          <w:rFonts w:ascii="Arial" w:hAnsi="Arial" w:cs="Arial"/>
          <w:sz w:val="22"/>
          <w:szCs w:val="22"/>
        </w:rPr>
        <w:t xml:space="preserve"> </w:t>
      </w:r>
      <w:bookmarkEnd w:id="3"/>
      <w:r w:rsidRPr="002C4D92">
        <w:rPr>
          <w:rFonts w:ascii="Arial" w:hAnsi="Arial" w:cs="Arial"/>
          <w:sz w:val="22"/>
          <w:szCs w:val="22"/>
        </w:rPr>
        <w:t>právy a povinnostmi</w:t>
      </w:r>
      <w:r w:rsidRPr="002C4D92">
        <w:rPr>
          <w:rFonts w:ascii="Arial" w:hAnsi="Arial" w:cs="Arial"/>
          <w:i/>
          <w:sz w:val="22"/>
          <w:szCs w:val="22"/>
        </w:rPr>
        <w:t xml:space="preserve">, </w:t>
      </w:r>
      <w:r w:rsidRPr="002C4D92">
        <w:rPr>
          <w:rFonts w:ascii="Arial" w:hAnsi="Arial" w:cs="Arial"/>
          <w:sz w:val="22"/>
          <w:szCs w:val="22"/>
        </w:rPr>
        <w:t>a to za kupní cenu stanovenou na základě uskutečněné elektronické aukce v Čl. II. odst. 2 této smlouvy. Kupující toto právo za kupní cenu uvedenou v Čl. II. odst. 2 této smlouvy přijímá.</w:t>
      </w:r>
    </w:p>
    <w:p w14:paraId="07DC4A6E" w14:textId="77777777" w:rsidR="00C75DBA" w:rsidRPr="002C4D92" w:rsidRDefault="00C75DBA" w:rsidP="00C75DBA">
      <w:pPr>
        <w:ind w:left="357" w:hanging="357"/>
        <w:jc w:val="both"/>
        <w:rPr>
          <w:rFonts w:ascii="Arial" w:hAnsi="Arial" w:cs="Arial"/>
          <w:sz w:val="12"/>
          <w:szCs w:val="12"/>
        </w:rPr>
      </w:pPr>
    </w:p>
    <w:p w14:paraId="292021EC" w14:textId="77777777" w:rsidR="00C75DBA" w:rsidRDefault="00C75DBA" w:rsidP="00C75DBA">
      <w:pPr>
        <w:jc w:val="both"/>
        <w:rPr>
          <w:rFonts w:ascii="Arial" w:hAnsi="Arial" w:cs="Arial"/>
          <w:b/>
          <w:sz w:val="22"/>
          <w:u w:val="single"/>
        </w:rPr>
      </w:pPr>
      <w:r>
        <w:rPr>
          <w:rFonts w:ascii="Arial" w:hAnsi="Arial" w:cs="Arial"/>
          <w:b/>
          <w:sz w:val="22"/>
          <w:u w:val="single"/>
        </w:rPr>
        <w:t>(</w:t>
      </w:r>
      <w:proofErr w:type="gramStart"/>
      <w:r>
        <w:rPr>
          <w:rFonts w:ascii="Arial" w:hAnsi="Arial" w:cs="Arial"/>
          <w:b/>
          <w:sz w:val="22"/>
          <w:u w:val="single"/>
        </w:rPr>
        <w:t>Varianta - pokud</w:t>
      </w:r>
      <w:proofErr w:type="gramEnd"/>
      <w:r>
        <w:rPr>
          <w:rFonts w:ascii="Arial" w:hAnsi="Arial" w:cs="Arial"/>
          <w:b/>
          <w:sz w:val="22"/>
          <w:u w:val="single"/>
        </w:rPr>
        <w:t xml:space="preserve"> kupující nabývá majetek do společného jmění manželů nebo partnerů – nutno zvolit variantu – společné jmění manželů nebo společné jmění partnerů – viz lomítko)</w:t>
      </w:r>
    </w:p>
    <w:p w14:paraId="50C22AE8" w14:textId="77777777" w:rsidR="00C75DBA" w:rsidRPr="002C4D92" w:rsidRDefault="00C75DBA" w:rsidP="00C75DBA">
      <w:pPr>
        <w:ind w:left="425"/>
        <w:jc w:val="both"/>
        <w:rPr>
          <w:rFonts w:ascii="Arial" w:hAnsi="Arial" w:cs="Arial"/>
          <w:sz w:val="22"/>
          <w:szCs w:val="22"/>
        </w:rPr>
      </w:pPr>
      <w:r w:rsidRPr="002C4D92">
        <w:rPr>
          <w:rFonts w:ascii="Arial" w:hAnsi="Arial" w:cs="Arial"/>
          <w:sz w:val="22"/>
          <w:szCs w:val="22"/>
        </w:rPr>
        <w:t>Prodávající převádí touto smlouvou kupujícímu vlastnické právo k převáděnému majetku                se všemi součástmi, právy a povinnostmi</w:t>
      </w:r>
      <w:r w:rsidRPr="002C4D92">
        <w:rPr>
          <w:rFonts w:ascii="Arial" w:hAnsi="Arial" w:cs="Arial"/>
          <w:i/>
          <w:sz w:val="22"/>
          <w:szCs w:val="22"/>
        </w:rPr>
        <w:t xml:space="preserve">, </w:t>
      </w:r>
      <w:r w:rsidRPr="002C4D92">
        <w:rPr>
          <w:rFonts w:ascii="Arial" w:hAnsi="Arial" w:cs="Arial"/>
          <w:sz w:val="22"/>
          <w:szCs w:val="22"/>
        </w:rPr>
        <w:t xml:space="preserve">a to za kupní cenu, stanovenou v Čl. II. odst. 2 této smlouvy. Kupující toto právo za kupní cenu uvedenou v Čl. II. odst. 2 této smlouvy přijímají </w:t>
      </w:r>
      <w:r>
        <w:rPr>
          <w:rFonts w:ascii="Arial" w:hAnsi="Arial" w:cs="Arial"/>
          <w:sz w:val="22"/>
          <w:szCs w:val="22"/>
        </w:rPr>
        <w:br/>
      </w:r>
      <w:r w:rsidRPr="002C4D92">
        <w:rPr>
          <w:rFonts w:ascii="Arial" w:hAnsi="Arial" w:cs="Arial"/>
          <w:sz w:val="22"/>
          <w:szCs w:val="22"/>
        </w:rPr>
        <w:t>do společného jmění manželů</w:t>
      </w:r>
      <w:r>
        <w:rPr>
          <w:rFonts w:ascii="Arial" w:hAnsi="Arial" w:cs="Arial"/>
          <w:sz w:val="22"/>
          <w:szCs w:val="22"/>
        </w:rPr>
        <w:t>/partnerů</w:t>
      </w:r>
      <w:r w:rsidRPr="002C4D92">
        <w:rPr>
          <w:rFonts w:ascii="Arial" w:hAnsi="Arial" w:cs="Arial"/>
          <w:sz w:val="22"/>
          <w:szCs w:val="22"/>
        </w:rPr>
        <w:t>.</w:t>
      </w:r>
    </w:p>
    <w:p w14:paraId="43F4EDC2" w14:textId="77777777" w:rsidR="00C75DBA" w:rsidRPr="002C4D92" w:rsidRDefault="00C75DBA" w:rsidP="00C75DBA">
      <w:pPr>
        <w:ind w:left="357" w:hanging="357"/>
        <w:jc w:val="both"/>
        <w:rPr>
          <w:rFonts w:ascii="Arial" w:hAnsi="Arial" w:cs="Arial"/>
          <w:sz w:val="12"/>
          <w:szCs w:val="12"/>
        </w:rPr>
      </w:pPr>
    </w:p>
    <w:p w14:paraId="2651FF66" w14:textId="77777777" w:rsidR="00C75DBA" w:rsidRPr="002C4D92" w:rsidRDefault="00C75DBA" w:rsidP="00C75DBA">
      <w:pPr>
        <w:ind w:left="425" w:hanging="425"/>
        <w:jc w:val="both"/>
        <w:rPr>
          <w:rFonts w:ascii="Arial" w:hAnsi="Arial" w:cs="Arial"/>
          <w:b/>
          <w:sz w:val="22"/>
          <w:szCs w:val="22"/>
          <w:u w:val="single"/>
        </w:rPr>
      </w:pPr>
      <w:r w:rsidRPr="002C4D92">
        <w:rPr>
          <w:rFonts w:ascii="Arial" w:hAnsi="Arial" w:cs="Arial"/>
          <w:b/>
          <w:sz w:val="22"/>
          <w:szCs w:val="22"/>
          <w:u w:val="single"/>
        </w:rPr>
        <w:t>(</w:t>
      </w:r>
      <w:proofErr w:type="gramStart"/>
      <w:r w:rsidRPr="002C4D92">
        <w:rPr>
          <w:rFonts w:ascii="Arial" w:hAnsi="Arial" w:cs="Arial"/>
          <w:b/>
          <w:sz w:val="22"/>
          <w:szCs w:val="22"/>
          <w:u w:val="single"/>
        </w:rPr>
        <w:t>Varianta - pokud</w:t>
      </w:r>
      <w:proofErr w:type="gramEnd"/>
      <w:r w:rsidRPr="002C4D92">
        <w:rPr>
          <w:rFonts w:ascii="Arial" w:hAnsi="Arial" w:cs="Arial"/>
          <w:b/>
          <w:sz w:val="22"/>
          <w:szCs w:val="22"/>
          <w:u w:val="single"/>
        </w:rPr>
        <w:t xml:space="preserve"> kupující nabývají majetek do podílového spoluvlastnictví)</w:t>
      </w:r>
    </w:p>
    <w:p w14:paraId="32BFB051" w14:textId="77777777" w:rsidR="00C75DBA" w:rsidRPr="002C4D92" w:rsidRDefault="00C75DBA" w:rsidP="00C75DBA">
      <w:pPr>
        <w:ind w:left="425"/>
        <w:jc w:val="both"/>
        <w:rPr>
          <w:rFonts w:ascii="Arial" w:hAnsi="Arial" w:cs="Arial"/>
          <w:i/>
          <w:sz w:val="22"/>
          <w:szCs w:val="22"/>
        </w:rPr>
      </w:pPr>
      <w:r w:rsidRPr="002C4D92">
        <w:rPr>
          <w:rFonts w:ascii="Arial" w:hAnsi="Arial" w:cs="Arial"/>
          <w:sz w:val="22"/>
          <w:szCs w:val="22"/>
        </w:rPr>
        <w:t>Prodávající převádí touto smlouvou kupujícímu vlastnické právo k převáděnému majetku                  se všemi součástmi, právy a povinnostmi</w:t>
      </w:r>
      <w:r w:rsidRPr="002C4D92">
        <w:rPr>
          <w:rFonts w:ascii="Arial" w:hAnsi="Arial" w:cs="Arial"/>
          <w:i/>
          <w:sz w:val="22"/>
          <w:szCs w:val="22"/>
        </w:rPr>
        <w:t xml:space="preserve">, </w:t>
      </w:r>
      <w:r w:rsidRPr="002C4D92">
        <w:rPr>
          <w:rFonts w:ascii="Arial" w:hAnsi="Arial" w:cs="Arial"/>
          <w:sz w:val="22"/>
          <w:szCs w:val="22"/>
        </w:rPr>
        <w:t xml:space="preserve">a to za kupní cenu stanovenou v Čl. II. odst. 2 této smlouvy. Kupující toto právo za kupní cenu uvedenou v Čl. II. odst. 2 této smlouvy přijímá </w:t>
      </w:r>
      <w:r>
        <w:rPr>
          <w:rFonts w:ascii="Arial" w:hAnsi="Arial" w:cs="Arial"/>
          <w:sz w:val="22"/>
          <w:szCs w:val="22"/>
        </w:rPr>
        <w:br/>
      </w:r>
      <w:r w:rsidRPr="002C4D92">
        <w:rPr>
          <w:rFonts w:ascii="Arial" w:hAnsi="Arial" w:cs="Arial"/>
          <w:sz w:val="22"/>
          <w:szCs w:val="22"/>
        </w:rPr>
        <w:t xml:space="preserve">do podílového spoluvlastnictví, a to </w:t>
      </w:r>
      <w:r w:rsidRPr="002C4D92">
        <w:rPr>
          <w:rFonts w:ascii="Arial" w:hAnsi="Arial" w:cs="Arial"/>
          <w:i/>
          <w:sz w:val="22"/>
          <w:szCs w:val="22"/>
        </w:rPr>
        <w:t xml:space="preserve">např. XY podíl ve výši ... vzhledem k celku a YZ podíl </w:t>
      </w:r>
      <w:r>
        <w:rPr>
          <w:rFonts w:ascii="Arial" w:hAnsi="Arial" w:cs="Arial"/>
          <w:i/>
          <w:sz w:val="22"/>
          <w:szCs w:val="22"/>
        </w:rPr>
        <w:br/>
      </w:r>
      <w:r w:rsidRPr="002C4D92">
        <w:rPr>
          <w:rFonts w:ascii="Arial" w:hAnsi="Arial" w:cs="Arial"/>
          <w:i/>
          <w:sz w:val="22"/>
          <w:szCs w:val="22"/>
        </w:rPr>
        <w:t>ve výši ... vzhledem k celku.</w:t>
      </w:r>
    </w:p>
    <w:p w14:paraId="7EDBD91B" w14:textId="77777777" w:rsidR="00C75DBA" w:rsidRPr="002C4D92" w:rsidRDefault="00C75DBA" w:rsidP="00C75DBA">
      <w:pPr>
        <w:jc w:val="both"/>
        <w:rPr>
          <w:rFonts w:ascii="Arial" w:hAnsi="Arial" w:cs="Arial"/>
          <w:sz w:val="12"/>
          <w:szCs w:val="12"/>
        </w:rPr>
      </w:pPr>
    </w:p>
    <w:p w14:paraId="5324DE2A" w14:textId="77777777" w:rsidR="00C75DBA" w:rsidRPr="002C4D92" w:rsidRDefault="00C75DBA" w:rsidP="00C75DBA">
      <w:pPr>
        <w:numPr>
          <w:ilvl w:val="0"/>
          <w:numId w:val="32"/>
        </w:numPr>
        <w:ind w:left="425" w:hanging="425"/>
        <w:jc w:val="both"/>
        <w:rPr>
          <w:rFonts w:ascii="Arial" w:hAnsi="Arial" w:cs="Arial"/>
          <w:sz w:val="22"/>
          <w:szCs w:val="22"/>
        </w:rPr>
      </w:pPr>
      <w:r w:rsidRPr="002C4D92">
        <w:rPr>
          <w:rFonts w:ascii="Arial" w:hAnsi="Arial" w:cs="Arial"/>
          <w:sz w:val="22"/>
          <w:szCs w:val="22"/>
        </w:rPr>
        <w:t xml:space="preserve">Kupní cena za převáděný majetek, ve smyslu odst. 1 tohoto </w:t>
      </w:r>
      <w:proofErr w:type="gramStart"/>
      <w:r w:rsidRPr="002C4D92">
        <w:rPr>
          <w:rFonts w:ascii="Arial" w:hAnsi="Arial" w:cs="Arial"/>
          <w:sz w:val="22"/>
          <w:szCs w:val="22"/>
        </w:rPr>
        <w:t>článku,  činí</w:t>
      </w:r>
      <w:proofErr w:type="gramEnd"/>
      <w:r w:rsidRPr="002C4D92">
        <w:rPr>
          <w:rFonts w:ascii="Arial" w:hAnsi="Arial" w:cs="Arial"/>
          <w:sz w:val="22"/>
          <w:szCs w:val="22"/>
        </w:rPr>
        <w:t xml:space="preserve">  </w:t>
      </w:r>
      <w:r w:rsidRPr="002C4D92">
        <w:rPr>
          <w:rFonts w:ascii="Arial" w:hAnsi="Arial" w:cs="Arial"/>
          <w:sz w:val="22"/>
          <w:szCs w:val="22"/>
          <w:highlight w:val="lightGray"/>
        </w:rPr>
        <w:t>…...…,</w:t>
      </w:r>
      <w:r w:rsidRPr="002C4D92">
        <w:rPr>
          <w:rFonts w:ascii="Arial" w:hAnsi="Arial" w:cs="Arial"/>
          <w:sz w:val="22"/>
          <w:szCs w:val="22"/>
        </w:rPr>
        <w:t xml:space="preserve"> - Kč (slovy: </w:t>
      </w:r>
      <w:r w:rsidRPr="002C4D92">
        <w:rPr>
          <w:rFonts w:ascii="Arial" w:hAnsi="Arial" w:cs="Arial"/>
          <w:sz w:val="22"/>
          <w:szCs w:val="22"/>
          <w:highlight w:val="lightGray"/>
        </w:rPr>
        <w:t>................……</w:t>
      </w:r>
      <w:r w:rsidRPr="002C4D92">
        <w:rPr>
          <w:rFonts w:ascii="Arial" w:hAnsi="Arial" w:cs="Arial"/>
          <w:sz w:val="22"/>
          <w:szCs w:val="22"/>
        </w:rPr>
        <w:t xml:space="preserve"> korun českých).</w:t>
      </w:r>
    </w:p>
    <w:p w14:paraId="486BC6C0" w14:textId="77777777" w:rsidR="00C75DBA" w:rsidRDefault="00C75DBA" w:rsidP="00C75DBA">
      <w:pPr>
        <w:jc w:val="both"/>
        <w:rPr>
          <w:rFonts w:ascii="Arial" w:hAnsi="Arial" w:cs="Arial"/>
          <w:sz w:val="22"/>
        </w:rPr>
      </w:pPr>
    </w:p>
    <w:p w14:paraId="69B49741" w14:textId="77777777" w:rsidR="00C75DBA" w:rsidRDefault="00C75DBA" w:rsidP="00C75DBA">
      <w:pPr>
        <w:jc w:val="both"/>
        <w:rPr>
          <w:rFonts w:ascii="Arial" w:hAnsi="Arial" w:cs="Arial"/>
          <w:sz w:val="22"/>
        </w:rPr>
      </w:pPr>
    </w:p>
    <w:p w14:paraId="501B7AD8" w14:textId="77777777" w:rsidR="00C75DBA" w:rsidRDefault="00C75DBA" w:rsidP="00C75DBA">
      <w:pPr>
        <w:overflowPunct w:val="0"/>
        <w:jc w:val="center"/>
        <w:rPr>
          <w:rFonts w:ascii="Arial" w:hAnsi="Arial" w:cs="Arial"/>
          <w:b/>
          <w:sz w:val="22"/>
        </w:rPr>
      </w:pPr>
      <w:r>
        <w:rPr>
          <w:rFonts w:ascii="Arial" w:hAnsi="Arial" w:cs="Arial"/>
          <w:b/>
          <w:sz w:val="22"/>
        </w:rPr>
        <w:t>Čl. III.</w:t>
      </w:r>
    </w:p>
    <w:p w14:paraId="49448F54" w14:textId="77777777" w:rsidR="00C75DBA" w:rsidRDefault="00C75DBA" w:rsidP="00C75DBA">
      <w:pPr>
        <w:overflowPunct w:val="0"/>
        <w:jc w:val="both"/>
        <w:rPr>
          <w:rFonts w:ascii="Arial" w:hAnsi="Arial" w:cs="Arial"/>
          <w:sz w:val="22"/>
        </w:rPr>
      </w:pPr>
      <w:r>
        <w:rPr>
          <w:rFonts w:ascii="Arial" w:hAnsi="Arial" w:cs="Arial"/>
          <w:sz w:val="22"/>
        </w:rPr>
        <w:t xml:space="preserve">                         </w:t>
      </w:r>
    </w:p>
    <w:p w14:paraId="663B61B4" w14:textId="4BDA43E7" w:rsidR="00C75DBA" w:rsidRPr="00906E5C" w:rsidRDefault="00C75DBA" w:rsidP="00C75DBA">
      <w:pPr>
        <w:numPr>
          <w:ilvl w:val="0"/>
          <w:numId w:val="33"/>
        </w:numPr>
        <w:overflowPunct w:val="0"/>
        <w:autoSpaceDE w:val="0"/>
        <w:autoSpaceDN w:val="0"/>
        <w:adjustRightInd w:val="0"/>
        <w:ind w:left="426" w:hanging="426"/>
        <w:contextualSpacing/>
        <w:jc w:val="both"/>
        <w:textAlignment w:val="baseline"/>
        <w:rPr>
          <w:rFonts w:ascii="Arial" w:hAnsi="Arial"/>
          <w:sz w:val="22"/>
          <w:szCs w:val="24"/>
        </w:rPr>
      </w:pPr>
      <w:r>
        <w:rPr>
          <w:rFonts w:ascii="Arial" w:hAnsi="Arial" w:cs="Arial"/>
          <w:sz w:val="22"/>
        </w:rPr>
        <w:t xml:space="preserve">Smluvní strany se dohodly, že na úhradu kupní ceny stanovené v Čl. II. odst. 2 bude použita částka ve výši </w:t>
      </w:r>
      <w:r>
        <w:rPr>
          <w:rFonts w:ascii="Arial" w:hAnsi="Arial" w:cs="Arial"/>
          <w:b/>
          <w:sz w:val="22"/>
        </w:rPr>
        <w:t>429 3</w:t>
      </w:r>
      <w:r w:rsidRPr="008124BA">
        <w:rPr>
          <w:rFonts w:ascii="Arial" w:hAnsi="Arial" w:cs="Arial"/>
          <w:b/>
          <w:sz w:val="22"/>
        </w:rPr>
        <w:t>00 Kč</w:t>
      </w:r>
      <w:r>
        <w:rPr>
          <w:rFonts w:ascii="Arial" w:hAnsi="Arial" w:cs="Arial"/>
          <w:sz w:val="22"/>
        </w:rPr>
        <w:t xml:space="preserve">, kterou složil kupující v elektronické aukci na účet prodávajícího </w:t>
      </w:r>
      <w:r w:rsidRPr="00D26815">
        <w:rPr>
          <w:rFonts w:ascii="Arial" w:hAnsi="Arial" w:cs="Arial"/>
          <w:sz w:val="22"/>
          <w:szCs w:val="22"/>
        </w:rPr>
        <w:t>č. 6015-</w:t>
      </w:r>
      <w:r>
        <w:rPr>
          <w:rFonts w:ascii="Arial" w:hAnsi="Arial" w:cs="Arial"/>
          <w:sz w:val="22"/>
          <w:szCs w:val="22"/>
        </w:rPr>
        <w:t>4827021</w:t>
      </w:r>
      <w:r w:rsidRPr="00D26815">
        <w:rPr>
          <w:rFonts w:ascii="Arial" w:hAnsi="Arial" w:cs="Arial"/>
          <w:sz w:val="22"/>
          <w:szCs w:val="22"/>
        </w:rPr>
        <w:t>/0710</w:t>
      </w:r>
      <w:r>
        <w:rPr>
          <w:rFonts w:ascii="Arial" w:hAnsi="Arial" w:cs="Arial"/>
          <w:sz w:val="22"/>
        </w:rPr>
        <w:t xml:space="preserve">, variabilní symbol </w:t>
      </w:r>
      <w:proofErr w:type="gramStart"/>
      <w:r>
        <w:rPr>
          <w:rFonts w:ascii="Arial" w:hAnsi="Arial" w:cs="Arial"/>
          <w:sz w:val="22"/>
        </w:rPr>
        <w:t>... ,</w:t>
      </w:r>
      <w:proofErr w:type="gramEnd"/>
      <w:r>
        <w:rPr>
          <w:rFonts w:ascii="Arial" w:hAnsi="Arial" w:cs="Arial"/>
          <w:sz w:val="22"/>
        </w:rPr>
        <w:t xml:space="preserve"> dne ... (dále jen „kauce“). Zbývající část kupní ceny ve výši ... Kč zaplatí kupující na účet prodávajícího vedený u České národní banky </w:t>
      </w:r>
      <w:r>
        <w:rPr>
          <w:rFonts w:ascii="Arial" w:hAnsi="Arial" w:cs="Arial"/>
          <w:sz w:val="22"/>
        </w:rPr>
        <w:br/>
        <w:t xml:space="preserve">se sídlem v Praze, číslo účtu </w:t>
      </w:r>
      <w:bookmarkStart w:id="4" w:name="_Hlk110428029"/>
      <w:r w:rsidRPr="00923169">
        <w:rPr>
          <w:rFonts w:ascii="Arial" w:hAnsi="Arial" w:cs="Arial"/>
          <w:sz w:val="22"/>
          <w:szCs w:val="22"/>
        </w:rPr>
        <w:t>19</w:t>
      </w:r>
      <w:r>
        <w:rPr>
          <w:rFonts w:ascii="Arial" w:hAnsi="Arial" w:cs="Arial"/>
          <w:sz w:val="22"/>
          <w:szCs w:val="22"/>
        </w:rPr>
        <w:t>-4827021</w:t>
      </w:r>
      <w:r w:rsidRPr="00923169">
        <w:rPr>
          <w:rFonts w:ascii="Arial" w:hAnsi="Arial" w:cs="Arial"/>
          <w:sz w:val="22"/>
          <w:szCs w:val="22"/>
        </w:rPr>
        <w:t>/0710</w:t>
      </w:r>
      <w:bookmarkEnd w:id="4"/>
      <w:r>
        <w:rPr>
          <w:rFonts w:ascii="Arial" w:hAnsi="Arial" w:cs="Arial"/>
          <w:sz w:val="22"/>
        </w:rPr>
        <w:t xml:space="preserve">, variabilní symbol 2052300183, </w:t>
      </w:r>
      <w:r w:rsidRPr="00906E5C">
        <w:rPr>
          <w:rFonts w:ascii="Arial" w:hAnsi="Arial" w:cs="Arial"/>
          <w:sz w:val="22"/>
          <w:szCs w:val="22"/>
        </w:rPr>
        <w:t>a to ve lhůtě, která bude kupujícímu oznámena ve výzvě prodávajícího k zaplacení, přičemž tato lhůta nebude kratší než 30 dnů ode dne odeslání výzvy k úhradě, a zároveň bude tato výzva zaslána kupujícímu do 15 dnů ode dne, kdy tato kupní smlouva opatřená schválením převodu Ministerstvem financí bude doručena prodávajícímu.</w:t>
      </w:r>
    </w:p>
    <w:p w14:paraId="0F202E94" w14:textId="77777777" w:rsidR="00C75DBA" w:rsidRDefault="00C75DBA" w:rsidP="00C75DBA">
      <w:pPr>
        <w:pStyle w:val="Odstavecseseznamem"/>
        <w:overflowPunct w:val="0"/>
        <w:spacing w:after="240"/>
        <w:ind w:left="357"/>
        <w:jc w:val="both"/>
        <w:rPr>
          <w:rFonts w:ascii="Arial" w:hAnsi="Arial" w:cs="Arial"/>
          <w:sz w:val="22"/>
        </w:rPr>
      </w:pPr>
      <w:r>
        <w:rPr>
          <w:rFonts w:ascii="Arial" w:hAnsi="Arial" w:cs="Arial"/>
          <w:sz w:val="22"/>
        </w:rPr>
        <w:t xml:space="preserve"> (</w:t>
      </w:r>
      <w:r>
        <w:rPr>
          <w:rFonts w:ascii="Arial" w:hAnsi="Arial" w:cs="Arial"/>
          <w:b/>
          <w:sz w:val="22"/>
          <w:u w:val="single"/>
        </w:rPr>
        <w:t>U nabytí do spoluvlastnictví dále:</w:t>
      </w:r>
      <w:r>
        <w:rPr>
          <w:rFonts w:ascii="Arial" w:hAnsi="Arial" w:cs="Arial"/>
          <w:sz w:val="22"/>
        </w:rPr>
        <w:t xml:space="preserve"> Prodávající není povinen přijmout část plnění kupní ceny, byť by jí byl uhrazen jeden z prodávaných ideálních spoluvlastnických podílů.)</w:t>
      </w:r>
    </w:p>
    <w:p w14:paraId="60A7A4BA" w14:textId="77777777" w:rsidR="00C75DBA" w:rsidRDefault="00C75DBA" w:rsidP="00C75DBA">
      <w:pPr>
        <w:shd w:val="clear" w:color="auto" w:fill="FFFFFF"/>
        <w:overflowPunct w:val="0"/>
        <w:ind w:left="425"/>
        <w:contextualSpacing/>
        <w:jc w:val="both"/>
        <w:rPr>
          <w:rFonts w:ascii="Arial" w:hAnsi="Arial" w:cs="Arial"/>
          <w:i/>
          <w:sz w:val="20"/>
        </w:rPr>
      </w:pPr>
      <w:r>
        <w:rPr>
          <w:rFonts w:ascii="Arial" w:hAnsi="Arial" w:cs="Arial"/>
          <w:i/>
          <w:sz w:val="20"/>
        </w:rPr>
        <w:t>Při stanovení lhůty pro úhradu kupní ceny nelze sjednat dobu kratší než 30 dnů a delší než 90 dnů; samotná lhůta ode dne doručení výzvy bude oznámena prostřednictvím výzvy.)</w:t>
      </w:r>
    </w:p>
    <w:p w14:paraId="1A675FEB" w14:textId="77777777" w:rsidR="00C75DBA" w:rsidRDefault="00C75DBA" w:rsidP="00C75DBA">
      <w:pPr>
        <w:overflowPunct w:val="0"/>
        <w:jc w:val="both"/>
        <w:rPr>
          <w:rFonts w:ascii="Arial" w:hAnsi="Arial" w:cs="Arial"/>
          <w:sz w:val="22"/>
        </w:rPr>
      </w:pPr>
    </w:p>
    <w:p w14:paraId="0AD786E0" w14:textId="77777777" w:rsidR="00C75DBA" w:rsidRPr="00455143" w:rsidRDefault="00C75DBA" w:rsidP="00C75DBA">
      <w:pPr>
        <w:pStyle w:val="Odstavecseseznamem"/>
        <w:numPr>
          <w:ilvl w:val="0"/>
          <w:numId w:val="33"/>
        </w:numPr>
        <w:overflowPunct w:val="0"/>
        <w:ind w:left="284" w:hanging="284"/>
        <w:jc w:val="both"/>
        <w:rPr>
          <w:rFonts w:ascii="Arial" w:hAnsi="Arial" w:cs="Arial"/>
          <w:sz w:val="22"/>
        </w:rPr>
      </w:pPr>
      <w:r w:rsidRPr="00455143">
        <w:rPr>
          <w:rFonts w:ascii="Arial" w:hAnsi="Arial" w:cs="Arial"/>
          <w:sz w:val="22"/>
        </w:rPr>
        <w:t>Neuhradí-li kupující celou kupní cenu ve lhůtě, stanovené touto smlouvou, je kupující povinen zaplatit smluvní pokutu ve výši 0,1 % z celkové kupní ceny za každý den prodlení.</w:t>
      </w:r>
    </w:p>
    <w:p w14:paraId="095E0450" w14:textId="77777777" w:rsidR="00C75DBA" w:rsidRDefault="00C75DBA" w:rsidP="00C75DBA">
      <w:pPr>
        <w:jc w:val="both"/>
        <w:rPr>
          <w:rFonts w:ascii="Arial" w:hAnsi="Arial" w:cs="Arial"/>
          <w:sz w:val="22"/>
        </w:rPr>
      </w:pPr>
    </w:p>
    <w:p w14:paraId="76D828BB" w14:textId="77777777" w:rsidR="00C75DBA" w:rsidRDefault="00C75DBA" w:rsidP="00C75DBA">
      <w:pPr>
        <w:pStyle w:val="Odstavecseseznamem"/>
        <w:numPr>
          <w:ilvl w:val="0"/>
          <w:numId w:val="33"/>
        </w:numPr>
        <w:overflowPunct w:val="0"/>
        <w:ind w:left="284" w:hanging="284"/>
        <w:jc w:val="both"/>
        <w:rPr>
          <w:rFonts w:ascii="Arial" w:hAnsi="Arial" w:cs="Arial"/>
          <w:sz w:val="22"/>
        </w:rPr>
      </w:pPr>
      <w:r>
        <w:rPr>
          <w:rFonts w:ascii="Arial" w:hAnsi="Arial" w:cs="Arial"/>
          <w:sz w:val="22"/>
        </w:rPr>
        <w:lastRenderedPageBreak/>
        <w:t xml:space="preserve">V případě prodlení s úhradou kupní ceny je kupující povinen zaplatit vyjma smluvní pokuty </w:t>
      </w:r>
      <w:r>
        <w:rPr>
          <w:rFonts w:ascii="Arial" w:hAnsi="Arial" w:cs="Arial"/>
          <w:sz w:val="22"/>
        </w:rPr>
        <w:br/>
        <w:t>dle předchozího odstavce i úroky z prodlení dle platné právní úpravy.</w:t>
      </w:r>
    </w:p>
    <w:p w14:paraId="5D9F8C90" w14:textId="77777777" w:rsidR="00C75DBA" w:rsidRDefault="00C75DBA" w:rsidP="00C75DBA">
      <w:pPr>
        <w:jc w:val="both"/>
        <w:rPr>
          <w:rFonts w:ascii="Arial" w:hAnsi="Arial" w:cs="Arial"/>
          <w:sz w:val="22"/>
        </w:rPr>
      </w:pPr>
    </w:p>
    <w:p w14:paraId="4CE04940" w14:textId="77777777" w:rsidR="00C75DBA" w:rsidRDefault="00C75DBA" w:rsidP="00C75DBA">
      <w:pPr>
        <w:pStyle w:val="Odstavecseseznamem"/>
        <w:numPr>
          <w:ilvl w:val="0"/>
          <w:numId w:val="33"/>
        </w:numPr>
        <w:overflowPunct w:val="0"/>
        <w:ind w:left="284" w:hanging="284"/>
        <w:jc w:val="both"/>
        <w:rPr>
          <w:rFonts w:ascii="Arial" w:hAnsi="Arial" w:cs="Arial"/>
          <w:sz w:val="22"/>
        </w:rPr>
      </w:pPr>
      <w:r>
        <w:rPr>
          <w:rFonts w:ascii="Arial" w:hAnsi="Arial" w:cs="Arial"/>
          <w:sz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14:paraId="53670D64" w14:textId="77777777" w:rsidR="00C75DBA" w:rsidRDefault="00C75DBA" w:rsidP="00C75DBA">
      <w:pPr>
        <w:jc w:val="right"/>
        <w:rPr>
          <w:rFonts w:ascii="Arial" w:hAnsi="Arial" w:cs="Arial"/>
          <w:sz w:val="22"/>
        </w:rPr>
      </w:pPr>
    </w:p>
    <w:p w14:paraId="337999CF" w14:textId="77777777" w:rsidR="00C75DBA" w:rsidRDefault="00C75DBA" w:rsidP="00C75DBA">
      <w:pPr>
        <w:pStyle w:val="Odstavecseseznamem"/>
        <w:numPr>
          <w:ilvl w:val="0"/>
          <w:numId w:val="33"/>
        </w:numPr>
        <w:overflowPunct w:val="0"/>
        <w:ind w:left="284"/>
        <w:jc w:val="both"/>
        <w:rPr>
          <w:rFonts w:ascii="Arial" w:hAnsi="Arial" w:cs="Arial"/>
          <w:sz w:val="22"/>
        </w:rPr>
      </w:pPr>
      <w:r>
        <w:rPr>
          <w:rFonts w:ascii="Arial" w:hAnsi="Arial" w:cs="Arial"/>
          <w:sz w:val="22"/>
        </w:rPr>
        <w:t xml:space="preserve">Pokuty podle odst. 2 nebo 4 jsou splatné na účet prodávajícího č. </w:t>
      </w:r>
      <w:r w:rsidRPr="00923169">
        <w:rPr>
          <w:rFonts w:ascii="Arial" w:hAnsi="Arial" w:cs="Arial"/>
          <w:sz w:val="22"/>
          <w:szCs w:val="22"/>
        </w:rPr>
        <w:t>19-</w:t>
      </w:r>
      <w:r>
        <w:rPr>
          <w:rFonts w:ascii="Arial" w:hAnsi="Arial" w:cs="Arial"/>
          <w:sz w:val="22"/>
          <w:szCs w:val="22"/>
        </w:rPr>
        <w:t>4827021</w:t>
      </w:r>
      <w:r w:rsidRPr="00923169">
        <w:rPr>
          <w:rFonts w:ascii="Arial" w:hAnsi="Arial" w:cs="Arial"/>
          <w:sz w:val="22"/>
          <w:szCs w:val="22"/>
        </w:rPr>
        <w:t>/0710</w:t>
      </w:r>
      <w:r>
        <w:rPr>
          <w:rFonts w:ascii="Arial" w:hAnsi="Arial" w:cs="Arial"/>
          <w:sz w:val="22"/>
          <w:szCs w:val="22"/>
        </w:rPr>
        <w:t xml:space="preserve"> </w:t>
      </w:r>
      <w:r>
        <w:rPr>
          <w:rFonts w:ascii="Arial" w:hAnsi="Arial" w:cs="Arial"/>
          <w:sz w:val="22"/>
        </w:rPr>
        <w:t>ve lhůtě, která bude kupujícímu oznámena ve výzvě prodávajícího k zaplacení, přičemž tato lhůta nebude kratší než 30 dnů ode dne odeslání výzvy k úhradě.</w:t>
      </w:r>
    </w:p>
    <w:p w14:paraId="5B0E63ED" w14:textId="77777777" w:rsidR="00C75DBA" w:rsidRPr="00455143" w:rsidRDefault="00C75DBA" w:rsidP="00C75DBA">
      <w:pPr>
        <w:pStyle w:val="Odstavecseseznamem"/>
        <w:rPr>
          <w:rFonts w:ascii="Arial" w:hAnsi="Arial" w:cs="Arial"/>
          <w:sz w:val="22"/>
        </w:rPr>
      </w:pPr>
    </w:p>
    <w:p w14:paraId="521C711C" w14:textId="77777777" w:rsidR="00C75DBA" w:rsidRPr="00455143" w:rsidRDefault="00C75DBA" w:rsidP="00C75DBA">
      <w:pPr>
        <w:pStyle w:val="Odstavecseseznamem"/>
        <w:numPr>
          <w:ilvl w:val="0"/>
          <w:numId w:val="33"/>
        </w:numPr>
        <w:overflowPunct w:val="0"/>
        <w:ind w:left="284"/>
        <w:jc w:val="both"/>
        <w:rPr>
          <w:rFonts w:ascii="Arial" w:hAnsi="Arial" w:cs="Arial"/>
          <w:sz w:val="22"/>
        </w:rPr>
      </w:pPr>
      <w:r w:rsidRPr="00455143">
        <w:rPr>
          <w:rFonts w:ascii="Arial" w:hAnsi="Arial" w:cs="Arial"/>
          <w:sz w:val="22"/>
        </w:rPr>
        <w:t>Pro účely této smlouvy se kupní cena, smluvní pokuta, úroky z prodlení a případné jiné platby, považují za zaplacené okamžikem připsání celé hrazené částky na účet prodávajícího.</w:t>
      </w:r>
    </w:p>
    <w:p w14:paraId="282C1C3C" w14:textId="77777777" w:rsidR="00C75DBA" w:rsidRDefault="00C75DBA" w:rsidP="00C75DBA">
      <w:pPr>
        <w:jc w:val="both"/>
        <w:rPr>
          <w:rFonts w:ascii="Arial" w:hAnsi="Arial" w:cs="Arial"/>
          <w:sz w:val="22"/>
        </w:rPr>
      </w:pPr>
    </w:p>
    <w:p w14:paraId="3F43F433" w14:textId="77777777" w:rsidR="00C75DBA" w:rsidRDefault="00C75DBA" w:rsidP="00C75DBA">
      <w:pPr>
        <w:jc w:val="both"/>
        <w:rPr>
          <w:rFonts w:ascii="Arial" w:hAnsi="Arial" w:cs="Arial"/>
          <w:sz w:val="22"/>
        </w:rPr>
      </w:pPr>
    </w:p>
    <w:p w14:paraId="2CFC3088" w14:textId="77777777" w:rsidR="00C75DBA" w:rsidRPr="00906E5C" w:rsidRDefault="00C75DBA" w:rsidP="00C75DBA">
      <w:pPr>
        <w:keepNext/>
        <w:jc w:val="center"/>
        <w:outlineLvl w:val="0"/>
        <w:rPr>
          <w:rFonts w:ascii="Arial" w:hAnsi="Arial" w:cs="Arial"/>
          <w:b/>
          <w:sz w:val="22"/>
          <w:szCs w:val="22"/>
        </w:rPr>
      </w:pPr>
      <w:r w:rsidRPr="00906E5C">
        <w:rPr>
          <w:rFonts w:ascii="Arial" w:hAnsi="Arial" w:cs="Arial"/>
          <w:b/>
          <w:sz w:val="22"/>
          <w:szCs w:val="22"/>
        </w:rPr>
        <w:t>Čl. IV.</w:t>
      </w:r>
    </w:p>
    <w:p w14:paraId="61DE8960" w14:textId="77777777" w:rsidR="00C75DBA" w:rsidRPr="00906E5C" w:rsidRDefault="00C75DBA" w:rsidP="00C75DBA">
      <w:pPr>
        <w:keepNext/>
        <w:jc w:val="center"/>
        <w:outlineLvl w:val="0"/>
        <w:rPr>
          <w:rFonts w:ascii="Arial" w:hAnsi="Arial" w:cs="Arial"/>
          <w:b/>
          <w:sz w:val="22"/>
          <w:szCs w:val="22"/>
        </w:rPr>
      </w:pPr>
    </w:p>
    <w:p w14:paraId="31491C04" w14:textId="77777777" w:rsidR="00C75DBA" w:rsidRDefault="00C75DBA" w:rsidP="00C75DBA">
      <w:pPr>
        <w:numPr>
          <w:ilvl w:val="0"/>
          <w:numId w:val="34"/>
        </w:numPr>
        <w:autoSpaceDE w:val="0"/>
        <w:autoSpaceDN w:val="0"/>
        <w:adjustRightInd w:val="0"/>
        <w:ind w:left="426" w:hanging="426"/>
        <w:contextualSpacing/>
        <w:jc w:val="both"/>
        <w:rPr>
          <w:rFonts w:ascii="Arial" w:hAnsi="Arial" w:cs="Arial"/>
          <w:sz w:val="22"/>
          <w:szCs w:val="22"/>
        </w:rPr>
      </w:pPr>
      <w:r w:rsidRPr="00906E5C">
        <w:rPr>
          <w:rFonts w:ascii="Arial" w:hAnsi="Arial" w:cs="Arial"/>
          <w:sz w:val="22"/>
          <w:szCs w:val="22"/>
        </w:rPr>
        <w:t>Pozemek je součástí ochranného pásma veřejného vnitrostátního letiště Kladno, který není součástí vzletové a přistávací dráhy a nachází se ochranném pásmu vodního zdroje 2. stupně.</w:t>
      </w:r>
    </w:p>
    <w:p w14:paraId="5CC48DC2" w14:textId="77777777" w:rsidR="00C75DBA" w:rsidRPr="00906E5C" w:rsidRDefault="00C75DBA" w:rsidP="00C75DBA">
      <w:pPr>
        <w:autoSpaceDE w:val="0"/>
        <w:autoSpaceDN w:val="0"/>
        <w:adjustRightInd w:val="0"/>
        <w:ind w:left="426"/>
        <w:contextualSpacing/>
        <w:jc w:val="both"/>
        <w:rPr>
          <w:rFonts w:ascii="Arial" w:hAnsi="Arial" w:cs="Arial"/>
          <w:sz w:val="22"/>
          <w:szCs w:val="22"/>
        </w:rPr>
      </w:pPr>
      <w:r w:rsidRPr="00906E5C">
        <w:rPr>
          <w:rFonts w:ascii="Arial" w:eastAsia="Calibri" w:hAnsi="Arial" w:cs="Arial"/>
          <w:sz w:val="22"/>
          <w:szCs w:val="22"/>
          <w:lang w:eastAsia="en-US"/>
        </w:rPr>
        <w:t xml:space="preserve">           </w:t>
      </w:r>
    </w:p>
    <w:p w14:paraId="7B7F302D" w14:textId="77777777" w:rsidR="00C75DBA" w:rsidRPr="00356C8C" w:rsidRDefault="00C75DBA" w:rsidP="00C75DBA">
      <w:pPr>
        <w:numPr>
          <w:ilvl w:val="0"/>
          <w:numId w:val="34"/>
        </w:numPr>
        <w:spacing w:after="60"/>
        <w:ind w:left="426" w:hanging="426"/>
        <w:jc w:val="both"/>
        <w:rPr>
          <w:rFonts w:ascii="Arial" w:hAnsi="Arial" w:cs="Arial"/>
          <w:bCs/>
          <w:sz w:val="22"/>
          <w:szCs w:val="22"/>
        </w:rPr>
      </w:pPr>
      <w:r w:rsidRPr="00356C8C">
        <w:rPr>
          <w:rFonts w:ascii="Arial" w:hAnsi="Arial" w:cs="Arial"/>
          <w:bCs/>
          <w:sz w:val="22"/>
          <w:szCs w:val="22"/>
        </w:rPr>
        <w:t xml:space="preserve">Kupujícímu je dále známo, že u převáděného majetku ve vyznačeném zájmovém území </w:t>
      </w:r>
      <w:r w:rsidRPr="00356C8C">
        <w:rPr>
          <w:rFonts w:ascii="Arial" w:hAnsi="Arial" w:cs="Arial"/>
          <w:bCs/>
          <w:sz w:val="22"/>
          <w:szCs w:val="22"/>
        </w:rPr>
        <w:br/>
        <w:t xml:space="preserve">se nachází nebo ochranným pásmem zasahuje: </w:t>
      </w:r>
    </w:p>
    <w:p w14:paraId="59683358" w14:textId="77777777" w:rsidR="00C75DBA" w:rsidRPr="00356C8C" w:rsidRDefault="00C75DBA" w:rsidP="00C75DBA">
      <w:pPr>
        <w:ind w:left="360" w:firstLine="66"/>
        <w:jc w:val="both"/>
        <w:rPr>
          <w:rFonts w:ascii="Arial" w:hAnsi="Arial" w:cs="Arial"/>
          <w:i/>
          <w:sz w:val="22"/>
          <w:szCs w:val="22"/>
        </w:rPr>
      </w:pPr>
      <w:r>
        <w:rPr>
          <w:rFonts w:ascii="Arial" w:hAnsi="Arial" w:cs="Arial"/>
          <w:i/>
          <w:sz w:val="22"/>
          <w:szCs w:val="22"/>
        </w:rPr>
        <w:t xml:space="preserve">- </w:t>
      </w:r>
      <w:r w:rsidRPr="00356C8C">
        <w:rPr>
          <w:rFonts w:ascii="Arial" w:hAnsi="Arial" w:cs="Arial"/>
          <w:i/>
          <w:sz w:val="22"/>
          <w:szCs w:val="22"/>
        </w:rPr>
        <w:t xml:space="preserve"> sítě (případně ochranná pásma vodních zdrojů) provozované společností Středočeské</w:t>
      </w:r>
    </w:p>
    <w:p w14:paraId="0D86A0B2" w14:textId="77777777" w:rsidR="00C75DBA" w:rsidRPr="00356C8C" w:rsidRDefault="00C75DBA" w:rsidP="00C75DBA">
      <w:pPr>
        <w:ind w:left="360" w:firstLine="66"/>
        <w:jc w:val="both"/>
        <w:rPr>
          <w:rFonts w:ascii="Arial" w:hAnsi="Arial" w:cs="Arial"/>
          <w:i/>
          <w:sz w:val="22"/>
          <w:szCs w:val="22"/>
        </w:rPr>
      </w:pPr>
      <w:r w:rsidRPr="00356C8C">
        <w:rPr>
          <w:rFonts w:ascii="Arial" w:hAnsi="Arial" w:cs="Arial"/>
          <w:i/>
          <w:sz w:val="22"/>
          <w:szCs w:val="22"/>
        </w:rPr>
        <w:t xml:space="preserve">    vodárny, a.s. </w:t>
      </w:r>
    </w:p>
    <w:p w14:paraId="00CF8B75" w14:textId="77777777" w:rsidR="00C75DBA" w:rsidRPr="00906E5C" w:rsidRDefault="00C75DBA" w:rsidP="00C75DBA">
      <w:pPr>
        <w:jc w:val="both"/>
        <w:rPr>
          <w:rFonts w:ascii="Arial" w:hAnsi="Arial" w:cs="Arial"/>
          <w:sz w:val="22"/>
          <w:szCs w:val="22"/>
        </w:rPr>
      </w:pPr>
    </w:p>
    <w:p w14:paraId="3525C339" w14:textId="77777777" w:rsidR="00C75DBA" w:rsidRPr="00906E5C" w:rsidRDefault="00C75DBA" w:rsidP="00C75DBA">
      <w:pPr>
        <w:numPr>
          <w:ilvl w:val="0"/>
          <w:numId w:val="34"/>
        </w:numPr>
        <w:tabs>
          <w:tab w:val="center" w:pos="4536"/>
          <w:tab w:val="left" w:pos="5222"/>
        </w:tabs>
        <w:ind w:left="426" w:hanging="426"/>
        <w:contextualSpacing/>
        <w:jc w:val="both"/>
        <w:rPr>
          <w:rFonts w:ascii="Arial" w:hAnsi="Arial" w:cs="Arial"/>
          <w:bCs/>
          <w:sz w:val="22"/>
          <w:szCs w:val="22"/>
        </w:rPr>
      </w:pPr>
      <w:r w:rsidRPr="00906E5C">
        <w:rPr>
          <w:rFonts w:ascii="Arial" w:hAnsi="Arial" w:cs="Arial"/>
          <w:bCs/>
          <w:sz w:val="22"/>
          <w:szCs w:val="22"/>
        </w:rPr>
        <w:t>Prodávající prohlašuje, že mu není známo, že by na převáděném majetku vázla nějaká další omezení nebo závazky.</w:t>
      </w:r>
    </w:p>
    <w:p w14:paraId="04BF32A2" w14:textId="77777777" w:rsidR="00C75DBA" w:rsidRPr="00906E5C" w:rsidRDefault="00C75DBA" w:rsidP="00C75DBA">
      <w:pPr>
        <w:tabs>
          <w:tab w:val="left" w:pos="709"/>
          <w:tab w:val="center" w:pos="4536"/>
          <w:tab w:val="left" w:pos="5222"/>
        </w:tabs>
        <w:ind w:left="426" w:hanging="426"/>
        <w:jc w:val="both"/>
        <w:rPr>
          <w:rFonts w:ascii="Arial" w:hAnsi="Arial" w:cs="Arial"/>
          <w:bCs/>
          <w:sz w:val="12"/>
          <w:szCs w:val="12"/>
        </w:rPr>
      </w:pPr>
    </w:p>
    <w:p w14:paraId="3606366C" w14:textId="77777777" w:rsidR="00C75DBA" w:rsidRPr="00906E5C" w:rsidRDefault="00C75DBA" w:rsidP="00C75DBA">
      <w:pPr>
        <w:numPr>
          <w:ilvl w:val="0"/>
          <w:numId w:val="34"/>
        </w:numPr>
        <w:ind w:left="426" w:hanging="426"/>
        <w:contextualSpacing/>
        <w:jc w:val="both"/>
        <w:rPr>
          <w:rFonts w:ascii="Arial" w:hAnsi="Arial" w:cs="Arial"/>
          <w:sz w:val="22"/>
          <w:szCs w:val="22"/>
        </w:rPr>
      </w:pPr>
      <w:r w:rsidRPr="00906E5C">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p w14:paraId="0F91FB63" w14:textId="77777777" w:rsidR="00C75DBA" w:rsidRDefault="00C75DBA" w:rsidP="00C75DBA">
      <w:pPr>
        <w:keepNext/>
        <w:outlineLvl w:val="0"/>
        <w:rPr>
          <w:rFonts w:ascii="Arial" w:hAnsi="Arial" w:cs="Arial"/>
          <w:b/>
          <w:sz w:val="22"/>
        </w:rPr>
      </w:pPr>
    </w:p>
    <w:p w14:paraId="6E65CA45" w14:textId="77777777" w:rsidR="00C75DBA" w:rsidRPr="00356C8C" w:rsidRDefault="00C75DBA" w:rsidP="00C75DBA">
      <w:pPr>
        <w:keepNext/>
        <w:jc w:val="center"/>
        <w:outlineLvl w:val="0"/>
        <w:rPr>
          <w:rFonts w:ascii="Arial" w:hAnsi="Arial" w:cs="Arial"/>
          <w:b/>
          <w:sz w:val="22"/>
          <w:szCs w:val="22"/>
        </w:rPr>
      </w:pPr>
      <w:r w:rsidRPr="00356C8C">
        <w:rPr>
          <w:rFonts w:ascii="Arial" w:hAnsi="Arial" w:cs="Arial"/>
          <w:b/>
          <w:sz w:val="22"/>
          <w:szCs w:val="22"/>
        </w:rPr>
        <w:t>Čl. V.</w:t>
      </w:r>
    </w:p>
    <w:p w14:paraId="520DB9F1" w14:textId="77777777" w:rsidR="00C75DBA" w:rsidRPr="00356C8C" w:rsidRDefault="00C75DBA" w:rsidP="00C75DBA">
      <w:pPr>
        <w:jc w:val="both"/>
        <w:rPr>
          <w:rFonts w:ascii="Arial" w:hAnsi="Arial" w:cs="Arial"/>
          <w:sz w:val="22"/>
          <w:szCs w:val="22"/>
        </w:rPr>
      </w:pPr>
    </w:p>
    <w:p w14:paraId="73A33C92" w14:textId="77777777" w:rsidR="00C75DBA" w:rsidRPr="00356C8C" w:rsidRDefault="00C75DBA" w:rsidP="00C75DBA">
      <w:pPr>
        <w:tabs>
          <w:tab w:val="left" w:pos="360"/>
          <w:tab w:val="center" w:pos="4536"/>
          <w:tab w:val="center" w:pos="5222"/>
        </w:tabs>
        <w:autoSpaceDE w:val="0"/>
        <w:autoSpaceDN w:val="0"/>
        <w:adjustRightInd w:val="0"/>
        <w:ind w:left="360"/>
        <w:contextualSpacing/>
        <w:jc w:val="both"/>
        <w:rPr>
          <w:rFonts w:ascii="Arial" w:hAnsi="Arial" w:cs="Arial"/>
          <w:sz w:val="22"/>
          <w:szCs w:val="22"/>
        </w:rPr>
      </w:pPr>
      <w:r w:rsidRPr="00356C8C">
        <w:rPr>
          <w:rFonts w:ascii="Arial" w:hAnsi="Arial" w:cs="Arial"/>
          <w:sz w:val="22"/>
          <w:szCs w:val="22"/>
        </w:rPr>
        <w:t>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21E0A518" w14:textId="77777777" w:rsidR="00C75DBA" w:rsidRDefault="00C75DBA" w:rsidP="00C75DBA">
      <w:pPr>
        <w:tabs>
          <w:tab w:val="left" w:pos="360"/>
          <w:tab w:val="center" w:pos="4536"/>
          <w:tab w:val="center" w:pos="5222"/>
        </w:tabs>
        <w:autoSpaceDE w:val="0"/>
        <w:autoSpaceDN w:val="0"/>
        <w:adjustRightInd w:val="0"/>
        <w:contextualSpacing/>
        <w:jc w:val="both"/>
        <w:rPr>
          <w:rFonts w:ascii="Arial" w:hAnsi="Arial" w:cs="Arial"/>
          <w:sz w:val="22"/>
          <w:szCs w:val="22"/>
        </w:rPr>
      </w:pPr>
    </w:p>
    <w:p w14:paraId="422A53D3" w14:textId="77777777" w:rsidR="00C75DBA" w:rsidRPr="00356C8C" w:rsidRDefault="00C75DBA" w:rsidP="00C75DBA">
      <w:pPr>
        <w:keepNext/>
        <w:jc w:val="center"/>
        <w:outlineLvl w:val="0"/>
        <w:rPr>
          <w:rFonts w:ascii="Arial" w:hAnsi="Arial" w:cs="Arial"/>
          <w:b/>
          <w:sz w:val="22"/>
          <w:szCs w:val="22"/>
        </w:rPr>
      </w:pPr>
      <w:r w:rsidRPr="00356C8C">
        <w:rPr>
          <w:rFonts w:ascii="Arial" w:hAnsi="Arial" w:cs="Arial"/>
          <w:b/>
          <w:sz w:val="22"/>
          <w:szCs w:val="22"/>
        </w:rPr>
        <w:t>Čl. VI.</w:t>
      </w:r>
    </w:p>
    <w:p w14:paraId="6CDE91C7" w14:textId="77777777" w:rsidR="00C75DBA" w:rsidRPr="00356C8C" w:rsidRDefault="00C75DBA" w:rsidP="00C75DBA">
      <w:pPr>
        <w:jc w:val="both"/>
        <w:rPr>
          <w:rFonts w:ascii="Arial" w:hAnsi="Arial" w:cs="Arial"/>
          <w:sz w:val="22"/>
          <w:szCs w:val="22"/>
        </w:rPr>
      </w:pPr>
    </w:p>
    <w:p w14:paraId="318B6E1D" w14:textId="77777777" w:rsidR="00C75DBA" w:rsidRDefault="00C75DBA" w:rsidP="00C75DBA">
      <w:pPr>
        <w:tabs>
          <w:tab w:val="left" w:pos="426"/>
        </w:tabs>
        <w:overflowPunct w:val="0"/>
        <w:autoSpaceDE w:val="0"/>
        <w:autoSpaceDN w:val="0"/>
        <w:adjustRightInd w:val="0"/>
        <w:ind w:left="420" w:hanging="420"/>
        <w:jc w:val="both"/>
        <w:textAlignment w:val="baseline"/>
        <w:rPr>
          <w:rFonts w:ascii="Arial" w:hAnsi="Arial" w:cs="Arial"/>
          <w:sz w:val="22"/>
          <w:szCs w:val="22"/>
        </w:rPr>
      </w:pPr>
      <w:r w:rsidRPr="00356C8C">
        <w:rPr>
          <w:rFonts w:ascii="Arial" w:hAnsi="Arial" w:cs="Arial"/>
          <w:sz w:val="22"/>
          <w:szCs w:val="22"/>
        </w:rPr>
        <w:t xml:space="preserve">       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4D0C1AE3" w14:textId="77777777" w:rsidR="00C75DBA" w:rsidRDefault="00C75DBA" w:rsidP="00C75DBA">
      <w:pPr>
        <w:tabs>
          <w:tab w:val="left" w:pos="426"/>
        </w:tabs>
        <w:overflowPunct w:val="0"/>
        <w:autoSpaceDE w:val="0"/>
        <w:autoSpaceDN w:val="0"/>
        <w:adjustRightInd w:val="0"/>
        <w:jc w:val="both"/>
        <w:textAlignment w:val="baseline"/>
        <w:rPr>
          <w:rFonts w:ascii="Arial" w:hAnsi="Arial" w:cs="Arial"/>
          <w:sz w:val="22"/>
          <w:szCs w:val="22"/>
        </w:rPr>
      </w:pPr>
    </w:p>
    <w:p w14:paraId="647053D3" w14:textId="77777777" w:rsidR="00C75DBA" w:rsidRDefault="00C75DBA" w:rsidP="00C75DBA">
      <w:pPr>
        <w:tabs>
          <w:tab w:val="left" w:pos="426"/>
        </w:tabs>
        <w:overflowPunct w:val="0"/>
        <w:autoSpaceDE w:val="0"/>
        <w:autoSpaceDN w:val="0"/>
        <w:adjustRightInd w:val="0"/>
        <w:ind w:left="420" w:hanging="420"/>
        <w:jc w:val="both"/>
        <w:textAlignment w:val="baseline"/>
        <w:rPr>
          <w:rFonts w:ascii="Arial" w:hAnsi="Arial" w:cs="Arial"/>
          <w:sz w:val="22"/>
          <w:szCs w:val="22"/>
        </w:rPr>
      </w:pPr>
    </w:p>
    <w:p w14:paraId="444CABEE" w14:textId="77777777" w:rsidR="00C75DBA" w:rsidRPr="00356C8C" w:rsidRDefault="00C75DBA" w:rsidP="00C75DBA">
      <w:pPr>
        <w:keepNext/>
        <w:jc w:val="center"/>
        <w:outlineLvl w:val="0"/>
        <w:rPr>
          <w:rFonts w:ascii="Arial" w:hAnsi="Arial" w:cs="Arial"/>
          <w:b/>
          <w:sz w:val="22"/>
          <w:szCs w:val="22"/>
        </w:rPr>
      </w:pPr>
      <w:r w:rsidRPr="00356C8C">
        <w:rPr>
          <w:rFonts w:ascii="Arial" w:hAnsi="Arial" w:cs="Arial"/>
          <w:b/>
          <w:sz w:val="22"/>
          <w:szCs w:val="22"/>
        </w:rPr>
        <w:t>Čl. VII.</w:t>
      </w:r>
    </w:p>
    <w:p w14:paraId="4C6CA0FA" w14:textId="77777777" w:rsidR="00C75DBA" w:rsidRPr="00356C8C" w:rsidRDefault="00C75DBA" w:rsidP="00C75DBA">
      <w:pPr>
        <w:jc w:val="both"/>
        <w:rPr>
          <w:rFonts w:ascii="Arial" w:hAnsi="Arial" w:cs="Arial"/>
          <w:sz w:val="22"/>
          <w:szCs w:val="22"/>
        </w:rPr>
      </w:pPr>
    </w:p>
    <w:p w14:paraId="7E6876A6" w14:textId="77777777" w:rsidR="00C75DBA" w:rsidRPr="00356C8C" w:rsidRDefault="00C75DBA" w:rsidP="00C75DBA">
      <w:pPr>
        <w:numPr>
          <w:ilvl w:val="0"/>
          <w:numId w:val="35"/>
        </w:numPr>
        <w:tabs>
          <w:tab w:val="clear" w:pos="360"/>
        </w:tabs>
        <w:ind w:left="425" w:hanging="425"/>
        <w:jc w:val="both"/>
        <w:rPr>
          <w:rFonts w:ascii="Arial" w:hAnsi="Arial" w:cs="Arial"/>
          <w:sz w:val="22"/>
          <w:szCs w:val="22"/>
        </w:rPr>
      </w:pPr>
      <w:r w:rsidRPr="00356C8C">
        <w:rPr>
          <w:rFonts w:ascii="Arial" w:hAnsi="Arial" w:cs="Arial"/>
          <w:sz w:val="22"/>
          <w:szCs w:val="22"/>
        </w:rPr>
        <w:t xml:space="preserve">Kupující je oprávněn odstoupit od této kupní smlouvy pouze v souladu s ustanovením § 2001 </w:t>
      </w:r>
      <w:r w:rsidRPr="00356C8C">
        <w:rPr>
          <w:rFonts w:ascii="Arial" w:hAnsi="Arial" w:cs="Arial"/>
          <w:sz w:val="22"/>
          <w:szCs w:val="22"/>
        </w:rPr>
        <w:br/>
        <w:t>a násl. zákona č. 89/2012 Sb.</w:t>
      </w:r>
    </w:p>
    <w:p w14:paraId="089CCAB9" w14:textId="77777777" w:rsidR="00C75DBA" w:rsidRPr="00356C8C" w:rsidRDefault="00C75DBA" w:rsidP="00C75DBA">
      <w:pPr>
        <w:jc w:val="both"/>
        <w:rPr>
          <w:rFonts w:ascii="Arial" w:hAnsi="Arial" w:cs="Arial"/>
          <w:sz w:val="12"/>
          <w:szCs w:val="12"/>
        </w:rPr>
      </w:pPr>
    </w:p>
    <w:p w14:paraId="0219DDF9" w14:textId="77777777" w:rsidR="00C75DBA" w:rsidRPr="00356C8C" w:rsidRDefault="00C75DBA" w:rsidP="00C75DBA">
      <w:pPr>
        <w:numPr>
          <w:ilvl w:val="0"/>
          <w:numId w:val="35"/>
        </w:numPr>
        <w:tabs>
          <w:tab w:val="clear" w:pos="360"/>
        </w:tabs>
        <w:ind w:left="425" w:hanging="425"/>
        <w:jc w:val="both"/>
        <w:rPr>
          <w:rFonts w:ascii="Arial" w:hAnsi="Arial" w:cs="Arial"/>
          <w:sz w:val="22"/>
          <w:szCs w:val="22"/>
        </w:rPr>
      </w:pPr>
      <w:r w:rsidRPr="00356C8C">
        <w:rPr>
          <w:rFonts w:ascii="Arial" w:hAnsi="Arial" w:cs="Arial"/>
          <w:sz w:val="22"/>
          <w:szCs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356546DD" w14:textId="77777777" w:rsidR="00C75DBA" w:rsidRPr="00356C8C" w:rsidRDefault="00C75DBA" w:rsidP="00C75DBA">
      <w:pPr>
        <w:jc w:val="both"/>
        <w:rPr>
          <w:rFonts w:ascii="Arial" w:hAnsi="Arial" w:cs="Arial"/>
          <w:sz w:val="12"/>
          <w:szCs w:val="12"/>
        </w:rPr>
      </w:pPr>
    </w:p>
    <w:p w14:paraId="095C68FA" w14:textId="77777777" w:rsidR="00C75DBA" w:rsidRPr="00356C8C" w:rsidRDefault="00C75DBA" w:rsidP="00C75DBA">
      <w:pPr>
        <w:numPr>
          <w:ilvl w:val="0"/>
          <w:numId w:val="35"/>
        </w:numPr>
        <w:overflowPunct w:val="0"/>
        <w:autoSpaceDE w:val="0"/>
        <w:autoSpaceDN w:val="0"/>
        <w:adjustRightInd w:val="0"/>
        <w:contextualSpacing/>
        <w:jc w:val="both"/>
        <w:textAlignment w:val="baseline"/>
        <w:rPr>
          <w:rFonts w:ascii="Arial" w:hAnsi="Arial" w:cs="Arial"/>
          <w:sz w:val="22"/>
          <w:szCs w:val="22"/>
        </w:rPr>
      </w:pPr>
      <w:r w:rsidRPr="00356C8C">
        <w:rPr>
          <w:rFonts w:ascii="Arial" w:hAnsi="Arial" w:cs="Arial"/>
          <w:sz w:val="22"/>
          <w:szCs w:val="22"/>
        </w:rPr>
        <w:t xml:space="preserve">Prodávající je, kromě zákonných důvodů, též oprávněn od této smlouvy odstoupit, jestliže </w:t>
      </w:r>
      <w:r w:rsidRPr="00356C8C">
        <w:rPr>
          <w:rFonts w:ascii="Arial" w:hAnsi="Arial" w:cs="Arial"/>
          <w:sz w:val="22"/>
          <w:szCs w:val="22"/>
        </w:rPr>
        <w:br/>
        <w:t xml:space="preserve">se prokáže, že prohlášení kupujícího, uvedená v článku V. nejsou pravdivá, úplná nebo přesná. </w:t>
      </w:r>
    </w:p>
    <w:p w14:paraId="3933FD63" w14:textId="77777777" w:rsidR="00C75DBA" w:rsidRDefault="00C75DBA" w:rsidP="00C75DBA">
      <w:pPr>
        <w:contextualSpacing/>
        <w:jc w:val="both"/>
        <w:rPr>
          <w:rFonts w:ascii="Arial" w:hAnsi="Arial" w:cs="Arial"/>
          <w:b/>
          <w:sz w:val="22"/>
          <w:szCs w:val="22"/>
          <w:u w:val="single"/>
        </w:rPr>
      </w:pPr>
    </w:p>
    <w:p w14:paraId="1CE91E5E" w14:textId="77777777" w:rsidR="00C75DBA" w:rsidRPr="00356C8C" w:rsidRDefault="00C75DBA" w:rsidP="00C75DBA">
      <w:pPr>
        <w:contextualSpacing/>
        <w:jc w:val="center"/>
        <w:rPr>
          <w:rFonts w:ascii="Arial" w:hAnsi="Arial" w:cs="Arial"/>
          <w:b/>
          <w:sz w:val="22"/>
          <w:szCs w:val="22"/>
        </w:rPr>
      </w:pPr>
      <w:r w:rsidRPr="00356C8C">
        <w:rPr>
          <w:rFonts w:ascii="Arial" w:hAnsi="Arial" w:cs="Arial"/>
          <w:b/>
          <w:sz w:val="22"/>
          <w:szCs w:val="22"/>
        </w:rPr>
        <w:t>Čl. VIII.</w:t>
      </w:r>
    </w:p>
    <w:p w14:paraId="363EB518" w14:textId="77777777" w:rsidR="00C75DBA" w:rsidRPr="00356C8C" w:rsidRDefault="00C75DBA" w:rsidP="00C75DBA">
      <w:pPr>
        <w:contextualSpacing/>
        <w:jc w:val="both"/>
        <w:rPr>
          <w:rFonts w:ascii="Arial" w:hAnsi="Arial" w:cs="Arial"/>
          <w:b/>
          <w:sz w:val="22"/>
          <w:szCs w:val="22"/>
          <w:u w:val="single"/>
        </w:rPr>
      </w:pPr>
    </w:p>
    <w:p w14:paraId="1EB6355C" w14:textId="77777777" w:rsidR="00C75DBA" w:rsidRPr="00356C8C" w:rsidRDefault="00C75DBA" w:rsidP="00C75DBA">
      <w:pPr>
        <w:numPr>
          <w:ilvl w:val="0"/>
          <w:numId w:val="36"/>
        </w:numPr>
        <w:ind w:left="357" w:hanging="357"/>
        <w:contextualSpacing/>
        <w:jc w:val="both"/>
        <w:rPr>
          <w:rFonts w:ascii="Arial" w:hAnsi="Arial" w:cs="Arial"/>
          <w:i/>
          <w:sz w:val="22"/>
          <w:szCs w:val="22"/>
        </w:rPr>
      </w:pPr>
      <w:r w:rsidRPr="00356C8C">
        <w:rPr>
          <w:rFonts w:ascii="Arial" w:hAnsi="Arial" w:cs="Arial"/>
          <w:sz w:val="22"/>
          <w:szCs w:val="22"/>
        </w:rPr>
        <w:t xml:space="preserve">V případě, že dojde k porušení závazků ze strany kupujícího, ve smyslu Čl. VII. odst. 2 nebo odst. 3, a prodávající od této smlouvy odstoupí, propadá kauce ve prospěch prodávajícího. </w:t>
      </w:r>
    </w:p>
    <w:p w14:paraId="4F29C384" w14:textId="77777777" w:rsidR="00C75DBA" w:rsidRPr="00356C8C" w:rsidRDefault="00C75DBA" w:rsidP="00C75DBA">
      <w:pPr>
        <w:contextualSpacing/>
        <w:jc w:val="both"/>
        <w:rPr>
          <w:rFonts w:ascii="Arial" w:hAnsi="Arial" w:cs="Arial"/>
          <w:sz w:val="12"/>
          <w:szCs w:val="12"/>
        </w:rPr>
      </w:pPr>
    </w:p>
    <w:p w14:paraId="103E8888" w14:textId="77777777" w:rsidR="00C75DBA" w:rsidRPr="00356C8C" w:rsidRDefault="00C75DBA" w:rsidP="00C75DBA">
      <w:pPr>
        <w:numPr>
          <w:ilvl w:val="0"/>
          <w:numId w:val="36"/>
        </w:numPr>
        <w:ind w:left="357" w:hanging="357"/>
        <w:jc w:val="both"/>
        <w:rPr>
          <w:rFonts w:ascii="Arial" w:hAnsi="Arial" w:cs="Arial"/>
          <w:sz w:val="22"/>
          <w:szCs w:val="22"/>
        </w:rPr>
      </w:pPr>
      <w:r w:rsidRPr="00356C8C">
        <w:rPr>
          <w:rFonts w:ascii="Arial" w:hAnsi="Arial" w:cs="Arial"/>
          <w:sz w:val="22"/>
          <w:szCs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4A087A42" w14:textId="77777777" w:rsidR="00C75DBA" w:rsidRPr="00356C8C" w:rsidRDefault="00C75DBA" w:rsidP="00C75DBA">
      <w:pPr>
        <w:contextualSpacing/>
        <w:jc w:val="both"/>
        <w:rPr>
          <w:rFonts w:ascii="Arial" w:hAnsi="Arial" w:cs="Arial"/>
          <w:sz w:val="12"/>
          <w:szCs w:val="12"/>
        </w:rPr>
      </w:pPr>
    </w:p>
    <w:p w14:paraId="4247204D" w14:textId="77777777" w:rsidR="00C75DBA" w:rsidRPr="00356C8C" w:rsidRDefault="00C75DBA" w:rsidP="00C75DBA">
      <w:pPr>
        <w:numPr>
          <w:ilvl w:val="0"/>
          <w:numId w:val="36"/>
        </w:numPr>
        <w:ind w:left="357" w:hanging="357"/>
        <w:contextualSpacing/>
        <w:jc w:val="both"/>
        <w:rPr>
          <w:rFonts w:ascii="Arial" w:hAnsi="Arial" w:cs="Arial"/>
          <w:sz w:val="22"/>
          <w:szCs w:val="22"/>
        </w:rPr>
      </w:pPr>
      <w:r w:rsidRPr="00356C8C">
        <w:rPr>
          <w:rFonts w:ascii="Arial" w:hAnsi="Arial" w:cs="Arial"/>
          <w:sz w:val="22"/>
          <w:szCs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3DAEFA25" w14:textId="77777777" w:rsidR="00C75DBA" w:rsidRPr="00356C8C" w:rsidRDefault="00C75DBA" w:rsidP="00C75DBA">
      <w:pPr>
        <w:contextualSpacing/>
        <w:jc w:val="both"/>
        <w:rPr>
          <w:rFonts w:ascii="Arial" w:hAnsi="Arial" w:cs="Arial"/>
          <w:sz w:val="12"/>
          <w:szCs w:val="12"/>
        </w:rPr>
      </w:pPr>
    </w:p>
    <w:p w14:paraId="7CBF44EA" w14:textId="77777777" w:rsidR="00C75DBA" w:rsidRPr="00356C8C" w:rsidRDefault="00C75DBA" w:rsidP="00C75DBA">
      <w:pPr>
        <w:numPr>
          <w:ilvl w:val="0"/>
          <w:numId w:val="36"/>
        </w:numPr>
        <w:ind w:left="357" w:hanging="357"/>
        <w:jc w:val="both"/>
        <w:rPr>
          <w:rFonts w:ascii="Arial" w:hAnsi="Arial" w:cs="Arial"/>
          <w:sz w:val="22"/>
          <w:szCs w:val="22"/>
        </w:rPr>
      </w:pPr>
      <w:r w:rsidRPr="00356C8C">
        <w:rPr>
          <w:rFonts w:ascii="Arial" w:hAnsi="Arial" w:cs="Arial"/>
          <w:sz w:val="22"/>
          <w:szCs w:val="22"/>
        </w:rPr>
        <w:t>Pokud dojde k odstoupení od smlouvy a kupní cena již byla zaplacena, má prodávající povinnost do třiceti dnů od účinků odstoupení vrátit kupní cenu sníženou o:</w:t>
      </w:r>
    </w:p>
    <w:p w14:paraId="50C3BF4A" w14:textId="77777777" w:rsidR="00C75DBA" w:rsidRPr="00356C8C" w:rsidRDefault="00C75DBA" w:rsidP="00C75DBA">
      <w:pPr>
        <w:numPr>
          <w:ilvl w:val="0"/>
          <w:numId w:val="38"/>
        </w:numPr>
        <w:spacing w:before="120"/>
        <w:ind w:left="1418" w:hanging="567"/>
        <w:contextualSpacing/>
        <w:jc w:val="both"/>
        <w:rPr>
          <w:rFonts w:ascii="Arial" w:hAnsi="Arial" w:cs="Arial"/>
          <w:i/>
          <w:sz w:val="22"/>
          <w:szCs w:val="22"/>
        </w:rPr>
      </w:pPr>
      <w:r w:rsidRPr="00356C8C">
        <w:rPr>
          <w:rFonts w:ascii="Arial" w:hAnsi="Arial" w:cs="Arial"/>
          <w:sz w:val="22"/>
          <w:szCs w:val="22"/>
        </w:rPr>
        <w:t xml:space="preserve">kauci (pouze v případě odstoupení od smlouvy prodávajícím) </w:t>
      </w:r>
    </w:p>
    <w:p w14:paraId="008E6483" w14:textId="77777777" w:rsidR="00C75DBA" w:rsidRPr="00356C8C" w:rsidRDefault="00C75DBA" w:rsidP="00C75DBA">
      <w:pPr>
        <w:numPr>
          <w:ilvl w:val="0"/>
          <w:numId w:val="37"/>
        </w:numPr>
        <w:ind w:left="1418" w:hanging="567"/>
        <w:contextualSpacing/>
        <w:jc w:val="both"/>
        <w:rPr>
          <w:rFonts w:ascii="Arial" w:hAnsi="Arial" w:cs="Arial"/>
          <w:sz w:val="22"/>
          <w:szCs w:val="22"/>
        </w:rPr>
      </w:pPr>
      <w:r w:rsidRPr="00356C8C">
        <w:rPr>
          <w:rFonts w:ascii="Arial" w:hAnsi="Arial" w:cs="Arial"/>
          <w:sz w:val="22"/>
          <w:szCs w:val="22"/>
        </w:rPr>
        <w:t>vyúčtované smluvní pokuty a úroky z prodlení</w:t>
      </w:r>
    </w:p>
    <w:p w14:paraId="71B294E8" w14:textId="77777777" w:rsidR="00C75DBA" w:rsidRPr="00356C8C" w:rsidRDefault="00C75DBA" w:rsidP="00C75DBA">
      <w:pPr>
        <w:tabs>
          <w:tab w:val="left" w:pos="1134"/>
        </w:tabs>
        <w:ind w:left="425"/>
        <w:contextualSpacing/>
        <w:jc w:val="both"/>
        <w:rPr>
          <w:rFonts w:ascii="Arial" w:hAnsi="Arial" w:cs="Arial"/>
          <w:sz w:val="22"/>
          <w:szCs w:val="22"/>
        </w:rPr>
      </w:pPr>
      <w:r w:rsidRPr="00356C8C">
        <w:rPr>
          <w:rFonts w:ascii="Arial" w:hAnsi="Arial" w:cs="Arial"/>
          <w:sz w:val="22"/>
          <w:szCs w:val="22"/>
        </w:rPr>
        <w:t>na účet kupujícího.</w:t>
      </w:r>
    </w:p>
    <w:p w14:paraId="6B0785A3" w14:textId="77777777" w:rsidR="00C75DBA" w:rsidRPr="00356C8C" w:rsidRDefault="00C75DBA" w:rsidP="00C75DBA">
      <w:pPr>
        <w:contextualSpacing/>
        <w:jc w:val="both"/>
        <w:rPr>
          <w:rFonts w:ascii="Arial" w:hAnsi="Arial" w:cs="Arial"/>
          <w:sz w:val="12"/>
          <w:szCs w:val="12"/>
        </w:rPr>
      </w:pPr>
    </w:p>
    <w:p w14:paraId="1A9E9F40" w14:textId="77777777" w:rsidR="00C75DBA" w:rsidRPr="00356C8C" w:rsidRDefault="00C75DBA" w:rsidP="00C75DBA">
      <w:pPr>
        <w:numPr>
          <w:ilvl w:val="0"/>
          <w:numId w:val="36"/>
        </w:numPr>
        <w:jc w:val="both"/>
        <w:rPr>
          <w:rFonts w:ascii="Arial" w:hAnsi="Arial" w:cs="Arial"/>
          <w:sz w:val="22"/>
          <w:szCs w:val="22"/>
        </w:rPr>
      </w:pPr>
      <w:r w:rsidRPr="00356C8C">
        <w:rPr>
          <w:rFonts w:ascii="Arial" w:hAnsi="Arial" w:cs="Arial"/>
          <w:sz w:val="22"/>
          <w:szCs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30 dnů ode dne odeslání výzvy k úhradě. Kauce propadá ve prospěch prodávajícího podle Čl. VIII. odst. 1. </w:t>
      </w:r>
    </w:p>
    <w:p w14:paraId="5250166B" w14:textId="77777777" w:rsidR="00C75DBA" w:rsidRDefault="00C75DBA" w:rsidP="00C75DBA">
      <w:pPr>
        <w:jc w:val="both"/>
        <w:rPr>
          <w:rFonts w:ascii="Arial" w:hAnsi="Arial" w:cs="Arial"/>
          <w:sz w:val="22"/>
          <w:szCs w:val="22"/>
        </w:rPr>
      </w:pPr>
    </w:p>
    <w:p w14:paraId="687FA13A" w14:textId="77777777" w:rsidR="00C75DBA" w:rsidRPr="00356C8C" w:rsidRDefault="00C75DBA" w:rsidP="00C75DBA">
      <w:pPr>
        <w:keepNext/>
        <w:jc w:val="center"/>
        <w:outlineLvl w:val="0"/>
        <w:rPr>
          <w:rFonts w:ascii="Arial" w:hAnsi="Arial" w:cs="Arial"/>
          <w:b/>
          <w:sz w:val="22"/>
          <w:szCs w:val="22"/>
        </w:rPr>
      </w:pPr>
      <w:r w:rsidRPr="00356C8C">
        <w:rPr>
          <w:rFonts w:ascii="Arial" w:hAnsi="Arial" w:cs="Arial"/>
          <w:b/>
          <w:sz w:val="22"/>
          <w:szCs w:val="22"/>
        </w:rPr>
        <w:t>Čl. IX.</w:t>
      </w:r>
    </w:p>
    <w:p w14:paraId="035927C2" w14:textId="77777777" w:rsidR="00C75DBA" w:rsidRPr="00356C8C" w:rsidRDefault="00C75DBA" w:rsidP="00C75DBA">
      <w:pPr>
        <w:jc w:val="both"/>
        <w:rPr>
          <w:rFonts w:ascii="Arial" w:hAnsi="Arial" w:cs="Arial"/>
          <w:sz w:val="22"/>
          <w:szCs w:val="22"/>
        </w:rPr>
      </w:pPr>
    </w:p>
    <w:p w14:paraId="0E56F05B" w14:textId="77777777" w:rsidR="00C75DBA" w:rsidRPr="00356C8C" w:rsidRDefault="00C75DBA" w:rsidP="00C75DBA">
      <w:pPr>
        <w:numPr>
          <w:ilvl w:val="0"/>
          <w:numId w:val="39"/>
        </w:numPr>
        <w:ind w:left="426" w:hanging="426"/>
        <w:contextualSpacing/>
        <w:jc w:val="both"/>
        <w:rPr>
          <w:rFonts w:ascii="Arial" w:hAnsi="Arial" w:cs="Arial"/>
          <w:sz w:val="22"/>
          <w:szCs w:val="22"/>
        </w:rPr>
      </w:pPr>
      <w:r w:rsidRPr="00356C8C">
        <w:rPr>
          <w:rFonts w:ascii="Arial" w:hAnsi="Arial" w:cs="Arial"/>
          <w:sz w:val="22"/>
          <w:szCs w:val="22"/>
        </w:rPr>
        <w:t>Vlastnické právo k převáděnému majetku nabývá kupující zápisem do katastru nemovitostí. Právní účinky zápisu nastanou k okamžiku podání návrhu na vklad Katastrálnímu úřadu. Tímto dnem na kupujícího přecházejí veškerá práva a povinnosti spojené s vlastnictvím a užíváním převáděného majetku.</w:t>
      </w:r>
    </w:p>
    <w:p w14:paraId="384F9359" w14:textId="77777777" w:rsidR="00C75DBA" w:rsidRPr="00356C8C" w:rsidRDefault="00C75DBA" w:rsidP="00C75DBA">
      <w:pPr>
        <w:tabs>
          <w:tab w:val="left" w:pos="709"/>
        </w:tabs>
        <w:ind w:left="426" w:hanging="426"/>
        <w:jc w:val="both"/>
        <w:rPr>
          <w:rFonts w:ascii="Arial" w:hAnsi="Arial" w:cs="Arial"/>
          <w:sz w:val="12"/>
          <w:szCs w:val="12"/>
        </w:rPr>
      </w:pPr>
    </w:p>
    <w:p w14:paraId="5FD49153" w14:textId="77777777" w:rsidR="00C75DBA" w:rsidRPr="00356C8C" w:rsidRDefault="00C75DBA" w:rsidP="00C75DBA">
      <w:pPr>
        <w:numPr>
          <w:ilvl w:val="0"/>
          <w:numId w:val="39"/>
        </w:numPr>
        <w:ind w:left="426" w:hanging="426"/>
        <w:contextualSpacing/>
        <w:jc w:val="both"/>
        <w:rPr>
          <w:rFonts w:ascii="Arial" w:hAnsi="Arial" w:cs="Arial"/>
          <w:sz w:val="22"/>
          <w:szCs w:val="22"/>
        </w:rPr>
      </w:pPr>
      <w:r w:rsidRPr="00356C8C">
        <w:rPr>
          <w:rFonts w:ascii="Arial" w:hAnsi="Arial" w:cs="Arial"/>
          <w:sz w:val="22"/>
          <w:szCs w:val="22"/>
        </w:rPr>
        <w:t>Smluvní strany se dohodly, že prodávající zašle nepodepsaný návrh na zápis vkladu vlastnického práva do katastru nemovitostí kupujícímu spolu s výzvou k úhradě kupní ceny nebo jejího doplatku. Návrh na zápis vkladu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nebo po doručení návrhu na zápis vkladu podepsaného kupujícím zpět prodávajícímu, podle toho, která z těchto skutečností nastane později. Náklady na správní poplatky spojené s touto smlouvou a s vkladem vlastnického práva do katastru nemovitostí nese kupující.</w:t>
      </w:r>
    </w:p>
    <w:p w14:paraId="78D80EBE" w14:textId="77777777" w:rsidR="00C75DBA" w:rsidRPr="00356C8C" w:rsidRDefault="00C75DBA" w:rsidP="00C75DBA">
      <w:pPr>
        <w:ind w:left="426" w:hanging="426"/>
        <w:jc w:val="both"/>
        <w:rPr>
          <w:rFonts w:ascii="Arial" w:hAnsi="Arial" w:cs="Arial"/>
          <w:sz w:val="12"/>
          <w:szCs w:val="12"/>
        </w:rPr>
      </w:pPr>
    </w:p>
    <w:p w14:paraId="13BA76F4" w14:textId="77777777" w:rsidR="00C75DBA" w:rsidRPr="00356C8C" w:rsidRDefault="00C75DBA" w:rsidP="00C75DBA">
      <w:pPr>
        <w:numPr>
          <w:ilvl w:val="0"/>
          <w:numId w:val="39"/>
        </w:numPr>
        <w:tabs>
          <w:tab w:val="left" w:pos="1200"/>
          <w:tab w:val="left" w:pos="1866"/>
        </w:tabs>
        <w:overflowPunct w:val="0"/>
        <w:autoSpaceDE w:val="0"/>
        <w:autoSpaceDN w:val="0"/>
        <w:adjustRightInd w:val="0"/>
        <w:ind w:left="426" w:hanging="426"/>
        <w:contextualSpacing/>
        <w:jc w:val="both"/>
        <w:textAlignment w:val="baseline"/>
        <w:rPr>
          <w:rFonts w:ascii="Arial" w:hAnsi="Arial" w:cs="Arial"/>
          <w:sz w:val="22"/>
          <w:szCs w:val="22"/>
        </w:rPr>
      </w:pPr>
      <w:r w:rsidRPr="00356C8C">
        <w:rPr>
          <w:rFonts w:ascii="Arial" w:hAnsi="Arial" w:cs="Arial"/>
          <w:sz w:val="22"/>
          <w:szCs w:val="22"/>
        </w:rPr>
        <w:t>Pokud by příslušným Katastrálním úřadem byl návrh na zápis vkladu vlastnického práva k převáděnému majetku dle této smlouvy pro kupujícího pravomocně zamítnut, účastníci této smlouvy se zavazují k součinnosti směřující k naplnění vůle obou smluvních stran.</w:t>
      </w:r>
    </w:p>
    <w:p w14:paraId="73721FB7" w14:textId="77777777" w:rsidR="00C75DBA" w:rsidRPr="00356C8C" w:rsidRDefault="00C75DBA" w:rsidP="00C75DBA">
      <w:pPr>
        <w:ind w:left="426" w:hanging="426"/>
        <w:jc w:val="both"/>
        <w:rPr>
          <w:rFonts w:ascii="Arial" w:hAnsi="Arial" w:cs="Arial"/>
          <w:sz w:val="12"/>
          <w:szCs w:val="12"/>
        </w:rPr>
      </w:pPr>
    </w:p>
    <w:p w14:paraId="7C37AEB5" w14:textId="77777777" w:rsidR="00C75DBA" w:rsidRPr="00356C8C" w:rsidRDefault="00C75DBA" w:rsidP="00C75DBA">
      <w:pPr>
        <w:numPr>
          <w:ilvl w:val="0"/>
          <w:numId w:val="39"/>
        </w:numPr>
        <w:tabs>
          <w:tab w:val="left" w:pos="1200"/>
          <w:tab w:val="left" w:pos="1866"/>
        </w:tabs>
        <w:overflowPunct w:val="0"/>
        <w:autoSpaceDE w:val="0"/>
        <w:autoSpaceDN w:val="0"/>
        <w:adjustRightInd w:val="0"/>
        <w:ind w:left="426" w:hanging="426"/>
        <w:contextualSpacing/>
        <w:jc w:val="both"/>
        <w:textAlignment w:val="baseline"/>
        <w:rPr>
          <w:rFonts w:ascii="Arial" w:hAnsi="Arial" w:cs="Arial"/>
          <w:i/>
          <w:sz w:val="22"/>
          <w:szCs w:val="22"/>
        </w:rPr>
      </w:pPr>
      <w:r w:rsidRPr="00356C8C">
        <w:rPr>
          <w:rFonts w:ascii="Arial" w:hAnsi="Arial" w:cs="Arial"/>
          <w:sz w:val="22"/>
          <w:szCs w:val="22"/>
        </w:rPr>
        <w:t xml:space="preserve">Pro případ, že vklad vlastnického práva k převáděnému majetku podle této smlouvy </w:t>
      </w:r>
      <w:r w:rsidRPr="00356C8C">
        <w:rPr>
          <w:rFonts w:ascii="Arial" w:hAnsi="Arial" w:cs="Arial"/>
          <w:sz w:val="22"/>
          <w:szCs w:val="22"/>
        </w:rPr>
        <w:br/>
        <w:t>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7F364013" w14:textId="77777777" w:rsidR="00C75DBA" w:rsidRDefault="00C75DBA" w:rsidP="00C75DBA">
      <w:pPr>
        <w:jc w:val="both"/>
        <w:rPr>
          <w:rFonts w:ascii="Arial" w:hAnsi="Arial" w:cs="Arial"/>
          <w:sz w:val="22"/>
        </w:rPr>
      </w:pPr>
    </w:p>
    <w:p w14:paraId="5F450F83" w14:textId="77777777" w:rsidR="00C75DBA" w:rsidRDefault="00C75DBA" w:rsidP="00C75DBA">
      <w:pPr>
        <w:jc w:val="both"/>
        <w:rPr>
          <w:rFonts w:ascii="Arial" w:hAnsi="Arial" w:cs="Arial"/>
          <w:sz w:val="22"/>
        </w:rPr>
      </w:pPr>
    </w:p>
    <w:p w14:paraId="7771031B" w14:textId="77777777" w:rsidR="00C75DBA" w:rsidRPr="00356C8C" w:rsidRDefault="00C75DBA" w:rsidP="00C75DBA">
      <w:pPr>
        <w:keepNext/>
        <w:jc w:val="center"/>
        <w:outlineLvl w:val="0"/>
        <w:rPr>
          <w:rFonts w:ascii="Arial" w:hAnsi="Arial" w:cs="Arial"/>
          <w:b/>
          <w:sz w:val="22"/>
          <w:szCs w:val="22"/>
        </w:rPr>
      </w:pPr>
      <w:r w:rsidRPr="00356C8C">
        <w:rPr>
          <w:rFonts w:ascii="Arial" w:hAnsi="Arial" w:cs="Arial"/>
          <w:b/>
          <w:sz w:val="22"/>
          <w:szCs w:val="22"/>
        </w:rPr>
        <w:t>Čl. X.</w:t>
      </w:r>
    </w:p>
    <w:p w14:paraId="45911FF0" w14:textId="77777777" w:rsidR="00C75DBA" w:rsidRPr="00356C8C" w:rsidRDefault="00C75DBA" w:rsidP="00C75DBA">
      <w:pPr>
        <w:shd w:val="clear" w:color="auto" w:fill="FFFFFF"/>
        <w:jc w:val="both"/>
        <w:outlineLvl w:val="0"/>
        <w:rPr>
          <w:rFonts w:ascii="Arial" w:hAnsi="Arial" w:cs="Arial"/>
          <w:sz w:val="22"/>
          <w:szCs w:val="22"/>
        </w:rPr>
      </w:pPr>
    </w:p>
    <w:p w14:paraId="6B832136" w14:textId="77777777" w:rsidR="00C75DBA" w:rsidRPr="00356C8C" w:rsidRDefault="00C75DBA" w:rsidP="00C75DBA">
      <w:pPr>
        <w:numPr>
          <w:ilvl w:val="3"/>
          <w:numId w:val="36"/>
        </w:numPr>
        <w:shd w:val="clear" w:color="auto" w:fill="FFFFFF"/>
        <w:ind w:left="426" w:hanging="426"/>
        <w:contextualSpacing/>
        <w:jc w:val="both"/>
        <w:outlineLvl w:val="0"/>
        <w:rPr>
          <w:rFonts w:ascii="Arial" w:hAnsi="Arial" w:cs="Arial"/>
          <w:sz w:val="22"/>
          <w:szCs w:val="22"/>
        </w:rPr>
      </w:pPr>
      <w:r w:rsidRPr="00356C8C">
        <w:rPr>
          <w:rFonts w:ascii="Arial" w:hAnsi="Arial" w:cs="Arial"/>
          <w:sz w:val="22"/>
          <w:szCs w:val="22"/>
        </w:rPr>
        <w:t>Smlouva je platně uzavřena okamžikem schválení Ministerstvem financí podle ustanovení § 22 zákona č. 219/2000 Sb.</w:t>
      </w:r>
    </w:p>
    <w:p w14:paraId="209E0B75" w14:textId="77777777" w:rsidR="00C75DBA" w:rsidRPr="00356C8C" w:rsidRDefault="00C75DBA" w:rsidP="00C75DBA">
      <w:pPr>
        <w:shd w:val="clear" w:color="auto" w:fill="FFFFFF"/>
        <w:ind w:left="426"/>
        <w:contextualSpacing/>
        <w:jc w:val="both"/>
        <w:outlineLvl w:val="0"/>
        <w:rPr>
          <w:rFonts w:ascii="Arial" w:hAnsi="Arial" w:cs="Arial"/>
          <w:sz w:val="12"/>
          <w:szCs w:val="12"/>
        </w:rPr>
      </w:pPr>
    </w:p>
    <w:p w14:paraId="6A2A3E46" w14:textId="77777777" w:rsidR="00C75DBA" w:rsidRPr="00356C8C" w:rsidRDefault="00C75DBA" w:rsidP="00C75DBA">
      <w:pPr>
        <w:numPr>
          <w:ilvl w:val="3"/>
          <w:numId w:val="36"/>
        </w:numPr>
        <w:shd w:val="clear" w:color="auto" w:fill="FFFFFF"/>
        <w:ind w:left="426" w:hanging="426"/>
        <w:contextualSpacing/>
        <w:jc w:val="both"/>
        <w:outlineLvl w:val="0"/>
        <w:rPr>
          <w:rFonts w:ascii="Arial" w:hAnsi="Arial" w:cs="Arial"/>
          <w:sz w:val="22"/>
          <w:szCs w:val="22"/>
        </w:rPr>
      </w:pPr>
      <w:r w:rsidRPr="00356C8C">
        <w:rPr>
          <w:rFonts w:ascii="Arial" w:hAnsi="Arial" w:cs="Arial"/>
          <w:sz w:val="22"/>
          <w:szCs w:val="22"/>
        </w:rPr>
        <w:lastRenderedPageBreak/>
        <w:t xml:space="preserve">Smlouva nabývá účinnosti </w:t>
      </w:r>
      <w:r w:rsidRPr="00356C8C">
        <w:rPr>
          <w:rFonts w:ascii="Arial" w:hAnsi="Arial" w:cs="Arial"/>
          <w:bCs/>
          <w:iCs/>
          <w:sz w:val="22"/>
          <w:szCs w:val="22"/>
        </w:rPr>
        <w:t xml:space="preserve">dnem uveřejnění v registru smluv v souladu se </w:t>
      </w:r>
      <w:r w:rsidRPr="00356C8C">
        <w:rPr>
          <w:rFonts w:ascii="Arial" w:hAnsi="Arial" w:cs="Arial"/>
          <w:sz w:val="22"/>
          <w:szCs w:val="22"/>
        </w:rPr>
        <w:t xml:space="preserve">zákonem </w:t>
      </w:r>
      <w:r w:rsidRPr="00356C8C">
        <w:rPr>
          <w:rFonts w:ascii="Arial" w:hAnsi="Arial" w:cs="Arial"/>
          <w:sz w:val="22"/>
          <w:szCs w:val="22"/>
        </w:rPr>
        <w:br/>
        <w:t>č. 340/2015 Sb., o zvláštních podmínkách účinnosti některých smluv, uveřejňování těchto smluv a o registru smluv (zákon o registru smluv), ve znění pozdějších předpisů.</w:t>
      </w:r>
    </w:p>
    <w:p w14:paraId="71A3FB2A" w14:textId="77777777" w:rsidR="00C75DBA" w:rsidRPr="00356C8C" w:rsidRDefault="00C75DBA" w:rsidP="00C75DBA">
      <w:pPr>
        <w:ind w:left="720"/>
        <w:contextualSpacing/>
        <w:rPr>
          <w:rFonts w:ascii="Arial" w:hAnsi="Arial" w:cs="Arial"/>
          <w:sz w:val="12"/>
          <w:szCs w:val="12"/>
        </w:rPr>
      </w:pPr>
    </w:p>
    <w:p w14:paraId="3AE75E23" w14:textId="77777777" w:rsidR="00C75DBA" w:rsidRPr="00356C8C" w:rsidRDefault="00C75DBA" w:rsidP="00C75DBA">
      <w:pPr>
        <w:numPr>
          <w:ilvl w:val="3"/>
          <w:numId w:val="36"/>
        </w:numPr>
        <w:shd w:val="clear" w:color="auto" w:fill="FFFFFF"/>
        <w:ind w:left="426" w:hanging="426"/>
        <w:contextualSpacing/>
        <w:jc w:val="both"/>
        <w:outlineLvl w:val="0"/>
        <w:rPr>
          <w:rFonts w:ascii="Arial" w:hAnsi="Arial" w:cs="Arial"/>
          <w:sz w:val="22"/>
          <w:szCs w:val="22"/>
        </w:rPr>
      </w:pPr>
      <w:r w:rsidRPr="00356C8C">
        <w:rPr>
          <w:rFonts w:ascii="Arial" w:hAnsi="Arial" w:cs="Arial"/>
          <w:sz w:val="22"/>
          <w:szCs w:val="22"/>
        </w:rPr>
        <w:t xml:space="preserve">Prodávající zašle tuto smlouvu správci registru smluv k uveřejnění bez zbytečného odkladu, nejpozději však do 30 dnů od platného uzavření smlouvy. </w:t>
      </w:r>
    </w:p>
    <w:p w14:paraId="5913437F" w14:textId="77777777" w:rsidR="00C75DBA" w:rsidRPr="00356C8C" w:rsidRDefault="00C75DBA" w:rsidP="00C75DBA">
      <w:pPr>
        <w:shd w:val="clear" w:color="auto" w:fill="FFFFFF"/>
        <w:jc w:val="both"/>
        <w:outlineLvl w:val="0"/>
        <w:rPr>
          <w:rFonts w:ascii="Arial" w:hAnsi="Arial" w:cs="Arial"/>
          <w:i/>
          <w:sz w:val="22"/>
          <w:szCs w:val="22"/>
        </w:rPr>
      </w:pPr>
      <w:r w:rsidRPr="00356C8C">
        <w:rPr>
          <w:rFonts w:ascii="Arial" w:hAnsi="Arial" w:cs="Arial"/>
          <w:b/>
          <w:i/>
          <w:sz w:val="22"/>
          <w:szCs w:val="22"/>
        </w:rPr>
        <w:t xml:space="preserve">       (</w:t>
      </w:r>
      <w:proofErr w:type="gramStart"/>
      <w:r w:rsidRPr="00356C8C">
        <w:rPr>
          <w:rFonts w:ascii="Arial" w:hAnsi="Arial" w:cs="Arial"/>
          <w:b/>
          <w:i/>
          <w:sz w:val="22"/>
          <w:szCs w:val="22"/>
          <w:u w:val="single"/>
        </w:rPr>
        <w:t>Varianta</w:t>
      </w:r>
      <w:r w:rsidRPr="00356C8C">
        <w:rPr>
          <w:rFonts w:ascii="Arial" w:hAnsi="Arial" w:cs="Arial"/>
          <w:b/>
          <w:i/>
          <w:sz w:val="22"/>
          <w:szCs w:val="22"/>
        </w:rPr>
        <w:t xml:space="preserve"> - </w:t>
      </w:r>
      <w:r w:rsidRPr="00356C8C">
        <w:rPr>
          <w:rFonts w:ascii="Arial" w:hAnsi="Arial" w:cs="Arial"/>
          <w:b/>
          <w:i/>
          <w:sz w:val="22"/>
          <w:szCs w:val="22"/>
          <w:u w:val="single"/>
        </w:rPr>
        <w:t>Pokud</w:t>
      </w:r>
      <w:proofErr w:type="gramEnd"/>
      <w:r w:rsidRPr="00356C8C">
        <w:rPr>
          <w:rFonts w:ascii="Arial" w:hAnsi="Arial" w:cs="Arial"/>
          <w:b/>
          <w:i/>
          <w:sz w:val="22"/>
          <w:szCs w:val="22"/>
          <w:u w:val="single"/>
        </w:rPr>
        <w:t xml:space="preserve"> kupující nemá datovou schránku</w:t>
      </w:r>
      <w:r w:rsidRPr="00356C8C">
        <w:rPr>
          <w:rFonts w:ascii="Arial" w:hAnsi="Arial" w:cs="Arial"/>
          <w:b/>
          <w:i/>
          <w:sz w:val="22"/>
          <w:szCs w:val="22"/>
        </w:rPr>
        <w:t>)</w:t>
      </w:r>
      <w:r w:rsidRPr="00356C8C">
        <w:rPr>
          <w:rFonts w:ascii="Arial" w:hAnsi="Arial" w:cs="Arial"/>
          <w:i/>
          <w:sz w:val="22"/>
          <w:szCs w:val="22"/>
        </w:rPr>
        <w:t>:</w:t>
      </w:r>
    </w:p>
    <w:p w14:paraId="531156B9" w14:textId="77777777" w:rsidR="00C75DBA" w:rsidRPr="00356C8C" w:rsidRDefault="00C75DBA" w:rsidP="00C75DBA">
      <w:pPr>
        <w:tabs>
          <w:tab w:val="left" w:pos="709"/>
        </w:tabs>
        <w:ind w:left="426"/>
        <w:jc w:val="both"/>
        <w:rPr>
          <w:rFonts w:ascii="Arial" w:hAnsi="Arial" w:cs="Arial"/>
          <w:sz w:val="22"/>
          <w:szCs w:val="22"/>
        </w:rPr>
      </w:pPr>
      <w:r w:rsidRPr="00356C8C">
        <w:rPr>
          <w:rFonts w:ascii="Arial" w:hAnsi="Arial" w:cs="Arial"/>
          <w:sz w:val="22"/>
          <w:szCs w:val="22"/>
        </w:rPr>
        <w:t>Prodávající předá kupujícímu doklad o uveřejnění smlouvy v registru smluv podle § 5 odst. 4     zákona č. 340/2015 Sb., o registru smluv, jako potvrzení skutečnosti, že smlouva nabyla účinnosti.</w:t>
      </w:r>
    </w:p>
    <w:p w14:paraId="5B38CD26" w14:textId="77777777" w:rsidR="00C75DBA" w:rsidRPr="00356C8C" w:rsidRDefault="00C75DBA" w:rsidP="00C75DBA">
      <w:pPr>
        <w:tabs>
          <w:tab w:val="left" w:pos="709"/>
        </w:tabs>
        <w:ind w:left="426"/>
        <w:jc w:val="both"/>
        <w:rPr>
          <w:rFonts w:ascii="Arial" w:hAnsi="Arial" w:cs="Arial"/>
          <w:sz w:val="12"/>
          <w:szCs w:val="12"/>
        </w:rPr>
      </w:pPr>
    </w:p>
    <w:p w14:paraId="2D2311C2"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Pro účely uveřejnění v registru smluv smluvní strany navzájem prohlašují, že smlouva neobsahuje žádné obchodní tajemství.</w:t>
      </w:r>
    </w:p>
    <w:p w14:paraId="356D08FB" w14:textId="77777777" w:rsidR="00C75DBA" w:rsidRPr="00356C8C" w:rsidRDefault="00C75DBA" w:rsidP="00C75DBA">
      <w:pPr>
        <w:tabs>
          <w:tab w:val="left" w:pos="426"/>
        </w:tabs>
        <w:ind w:left="426"/>
        <w:contextualSpacing/>
        <w:jc w:val="both"/>
        <w:rPr>
          <w:rFonts w:ascii="Arial" w:hAnsi="Arial" w:cs="Arial"/>
          <w:sz w:val="12"/>
          <w:szCs w:val="12"/>
        </w:rPr>
      </w:pPr>
    </w:p>
    <w:p w14:paraId="32FE664B"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Smluvní strany berou na vědomí, že jsou svými projevy vázány od okamžiku podpisu této smlouvy.</w:t>
      </w:r>
    </w:p>
    <w:p w14:paraId="64A70E4E" w14:textId="77777777" w:rsidR="00C75DBA" w:rsidRPr="00356C8C" w:rsidRDefault="00C75DBA" w:rsidP="00C75DBA">
      <w:pPr>
        <w:ind w:left="720"/>
        <w:contextualSpacing/>
        <w:rPr>
          <w:rFonts w:ascii="Arial" w:hAnsi="Arial" w:cs="Arial"/>
          <w:sz w:val="12"/>
          <w:szCs w:val="12"/>
        </w:rPr>
      </w:pPr>
    </w:p>
    <w:p w14:paraId="77DCB5FA"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Smluvní strany se dohodly, že není-li v této smlouvě stanoveno jinak, řídí se práva a povinnosti smluvních stran zákonem č. 89/2012 Sb. a zákonem č. 219/2000 Sb.</w:t>
      </w:r>
    </w:p>
    <w:p w14:paraId="693E2A62" w14:textId="77777777" w:rsidR="00C75DBA" w:rsidRPr="00356C8C" w:rsidRDefault="00C75DBA" w:rsidP="00C75DBA">
      <w:pPr>
        <w:ind w:left="720"/>
        <w:contextualSpacing/>
        <w:rPr>
          <w:rFonts w:ascii="Arial" w:hAnsi="Arial" w:cs="Arial"/>
          <w:sz w:val="12"/>
          <w:szCs w:val="12"/>
        </w:rPr>
      </w:pPr>
    </w:p>
    <w:p w14:paraId="10ECE778"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Smluvní strany se dohodly, že jakékoli změny a doplňky této smlouvy jsou možné pouze písemnou formou, v podobě oboustranně uzavřených, vzestupně číslovaných dodatků smlouvy.</w:t>
      </w:r>
    </w:p>
    <w:p w14:paraId="6B788F5A" w14:textId="77777777" w:rsidR="00C75DBA" w:rsidRPr="00356C8C" w:rsidRDefault="00C75DBA" w:rsidP="00C75DBA">
      <w:pPr>
        <w:ind w:left="720"/>
        <w:contextualSpacing/>
        <w:rPr>
          <w:rFonts w:ascii="Arial" w:hAnsi="Arial" w:cs="Arial"/>
          <w:sz w:val="12"/>
          <w:szCs w:val="12"/>
        </w:rPr>
      </w:pPr>
    </w:p>
    <w:p w14:paraId="0B2068B5"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 xml:space="preserve">Tato smlouva je vyhotovena v </w:t>
      </w:r>
      <w:r w:rsidRPr="00356C8C">
        <w:rPr>
          <w:rFonts w:ascii="Arial" w:hAnsi="Arial" w:cs="Arial"/>
          <w:sz w:val="22"/>
          <w:szCs w:val="22"/>
          <w:highlight w:val="lightGray"/>
        </w:rPr>
        <w:t>………</w:t>
      </w:r>
      <w:r w:rsidRPr="00356C8C">
        <w:rPr>
          <w:rFonts w:ascii="Arial" w:hAnsi="Arial" w:cs="Arial"/>
          <w:sz w:val="22"/>
          <w:szCs w:val="22"/>
        </w:rPr>
        <w:t xml:space="preserve">stejnopisech. Každá ze smluvních stran obdrží po jednom vyhotovení, jedno vyhotovení bude určeno pro Ministerstvo financí a jedno vyhotovení bude použito k zápisu vlastnického práva vkladem do katastru nemovitostí. </w:t>
      </w:r>
    </w:p>
    <w:p w14:paraId="755DA8B7" w14:textId="77777777" w:rsidR="00C75DBA" w:rsidRPr="00356C8C" w:rsidRDefault="00C75DBA" w:rsidP="00C75DBA">
      <w:pPr>
        <w:tabs>
          <w:tab w:val="center" w:pos="4536"/>
          <w:tab w:val="left" w:pos="5222"/>
        </w:tabs>
        <w:spacing w:before="60" w:after="60"/>
        <w:ind w:left="567" w:hanging="141"/>
        <w:jc w:val="both"/>
        <w:outlineLvl w:val="0"/>
        <w:rPr>
          <w:rFonts w:ascii="Arial" w:hAnsi="Arial" w:cs="Arial"/>
          <w:b/>
          <w:i/>
          <w:sz w:val="22"/>
          <w:szCs w:val="22"/>
          <w:u w:val="single"/>
        </w:rPr>
      </w:pPr>
      <w:proofErr w:type="gramStart"/>
      <w:r w:rsidRPr="00356C8C">
        <w:rPr>
          <w:rFonts w:ascii="Arial" w:hAnsi="Arial" w:cs="Arial"/>
          <w:b/>
          <w:i/>
          <w:sz w:val="22"/>
          <w:szCs w:val="22"/>
          <w:u w:val="single"/>
        </w:rPr>
        <w:t>Varianta - pouze</w:t>
      </w:r>
      <w:proofErr w:type="gramEnd"/>
      <w:r w:rsidRPr="00356C8C">
        <w:rPr>
          <w:rFonts w:ascii="Arial" w:hAnsi="Arial" w:cs="Arial"/>
          <w:b/>
          <w:i/>
          <w:sz w:val="22"/>
          <w:szCs w:val="22"/>
          <w:u w:val="single"/>
        </w:rPr>
        <w:t xml:space="preserve"> u smluv uzavřených s ÚSC</w:t>
      </w:r>
    </w:p>
    <w:p w14:paraId="45D73A38" w14:textId="0F6BC206" w:rsidR="00C75DBA" w:rsidRDefault="00C75DBA" w:rsidP="00C75DBA">
      <w:pPr>
        <w:tabs>
          <w:tab w:val="left" w:pos="709"/>
        </w:tabs>
        <w:ind w:left="426"/>
        <w:jc w:val="both"/>
        <w:rPr>
          <w:rFonts w:ascii="Arial" w:hAnsi="Arial" w:cs="Arial"/>
          <w:sz w:val="22"/>
          <w:szCs w:val="22"/>
        </w:rPr>
      </w:pPr>
      <w:r w:rsidRPr="00356C8C">
        <w:rPr>
          <w:rFonts w:ascii="Arial" w:hAnsi="Arial" w:cs="Arial"/>
          <w:sz w:val="22"/>
          <w:szCs w:val="22"/>
        </w:rPr>
        <w:t xml:space="preserve">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w:t>
      </w:r>
      <w:r w:rsidRPr="00356C8C">
        <w:rPr>
          <w:rFonts w:ascii="Arial" w:hAnsi="Arial" w:cs="Arial"/>
          <w:sz w:val="22"/>
          <w:szCs w:val="22"/>
        </w:rPr>
        <w:br/>
        <w:t>a zveřejnění bez stanovení jakýchkoli dalších podmínek.</w:t>
      </w:r>
    </w:p>
    <w:p w14:paraId="6CE14098" w14:textId="77777777" w:rsidR="00C75DBA" w:rsidRPr="00356C8C" w:rsidRDefault="00C75DBA" w:rsidP="00C75DBA">
      <w:pPr>
        <w:tabs>
          <w:tab w:val="left" w:pos="709"/>
        </w:tabs>
        <w:jc w:val="both"/>
        <w:rPr>
          <w:rFonts w:ascii="Arial" w:hAnsi="Arial" w:cs="Arial"/>
          <w:sz w:val="12"/>
          <w:szCs w:val="12"/>
        </w:rPr>
      </w:pPr>
    </w:p>
    <w:p w14:paraId="187807A6" w14:textId="77777777" w:rsidR="00C75DBA" w:rsidRPr="00356C8C" w:rsidRDefault="00C75DBA" w:rsidP="00C75DBA">
      <w:pPr>
        <w:numPr>
          <w:ilvl w:val="3"/>
          <w:numId w:val="36"/>
        </w:numPr>
        <w:tabs>
          <w:tab w:val="left" w:pos="426"/>
        </w:tabs>
        <w:ind w:left="426" w:hanging="426"/>
        <w:contextualSpacing/>
        <w:jc w:val="both"/>
        <w:rPr>
          <w:rFonts w:ascii="Arial" w:hAnsi="Arial" w:cs="Arial"/>
          <w:sz w:val="22"/>
          <w:szCs w:val="22"/>
        </w:rPr>
      </w:pPr>
      <w:r w:rsidRPr="00356C8C">
        <w:rPr>
          <w:rFonts w:ascii="Arial" w:hAnsi="Arial" w:cs="Arial"/>
          <w:sz w:val="22"/>
          <w:szCs w:val="22"/>
        </w:rPr>
        <w:t>Smluvní strany prohlašují, že tuto smlouvu uzavřely svobodně a vážně, nikoliv z přinucení nebo omylu. Na důkaz toho připojují své vlastnoruční podpisy.</w:t>
      </w:r>
    </w:p>
    <w:p w14:paraId="4FCA2BAB" w14:textId="77777777" w:rsidR="00C75DBA" w:rsidRDefault="00C75DBA" w:rsidP="00C75DBA">
      <w:pPr>
        <w:jc w:val="both"/>
        <w:rPr>
          <w:rFonts w:ascii="Arial" w:hAnsi="Arial" w:cs="Arial"/>
          <w:sz w:val="22"/>
          <w:szCs w:val="22"/>
        </w:rPr>
      </w:pPr>
    </w:p>
    <w:tbl>
      <w:tblPr>
        <w:tblW w:w="9637" w:type="dxa"/>
        <w:tblInd w:w="250" w:type="dxa"/>
        <w:tblLayout w:type="fixed"/>
        <w:tblLook w:val="04A0" w:firstRow="1" w:lastRow="0" w:firstColumn="1" w:lastColumn="0" w:noHBand="0" w:noVBand="1"/>
      </w:tblPr>
      <w:tblGrid>
        <w:gridCol w:w="5279"/>
        <w:gridCol w:w="4358"/>
      </w:tblGrid>
      <w:tr w:rsidR="00C75DBA" w:rsidRPr="00356C8C" w14:paraId="07CA9B73" w14:textId="77777777" w:rsidTr="001E1513">
        <w:tc>
          <w:tcPr>
            <w:tcW w:w="5279" w:type="dxa"/>
            <w:hideMark/>
          </w:tcPr>
          <w:p w14:paraId="2AC7851A" w14:textId="77777777" w:rsidR="00C75DBA" w:rsidRPr="00356C8C" w:rsidRDefault="00C75DBA" w:rsidP="001E1513">
            <w:pPr>
              <w:tabs>
                <w:tab w:val="left" w:pos="709"/>
              </w:tabs>
              <w:jc w:val="both"/>
              <w:rPr>
                <w:rFonts w:ascii="Arial" w:hAnsi="Arial" w:cs="Arial"/>
                <w:sz w:val="22"/>
                <w:szCs w:val="22"/>
              </w:rPr>
            </w:pPr>
            <w:r w:rsidRPr="00356C8C">
              <w:rPr>
                <w:rFonts w:ascii="Arial" w:hAnsi="Arial" w:cs="Arial"/>
                <w:sz w:val="22"/>
                <w:szCs w:val="22"/>
                <w:shd w:val="clear" w:color="auto" w:fill="FFFFFF"/>
              </w:rPr>
              <w:t xml:space="preserve"> V </w:t>
            </w:r>
            <w:r>
              <w:rPr>
                <w:rFonts w:ascii="Arial" w:hAnsi="Arial" w:cs="Arial"/>
                <w:sz w:val="22"/>
                <w:szCs w:val="22"/>
                <w:shd w:val="clear" w:color="auto" w:fill="FFFFFF"/>
              </w:rPr>
              <w:t>Berouně</w:t>
            </w:r>
            <w:r w:rsidRPr="00356C8C">
              <w:rPr>
                <w:rFonts w:ascii="Arial" w:hAnsi="Arial" w:cs="Arial"/>
                <w:sz w:val="22"/>
                <w:szCs w:val="22"/>
              </w:rPr>
              <w:t xml:space="preserve"> dne</w:t>
            </w:r>
          </w:p>
        </w:tc>
        <w:tc>
          <w:tcPr>
            <w:tcW w:w="4358" w:type="dxa"/>
            <w:hideMark/>
          </w:tcPr>
          <w:p w14:paraId="4349F862" w14:textId="4ED78F29" w:rsidR="00C75DBA" w:rsidRPr="00356C8C" w:rsidRDefault="00C75DBA" w:rsidP="00C8415E">
            <w:pPr>
              <w:tabs>
                <w:tab w:val="left" w:pos="709"/>
              </w:tabs>
              <w:jc w:val="both"/>
              <w:rPr>
                <w:rFonts w:ascii="Arial" w:hAnsi="Arial" w:cs="Arial"/>
                <w:sz w:val="22"/>
                <w:szCs w:val="22"/>
              </w:rPr>
            </w:pPr>
            <w:r w:rsidRPr="00356C8C">
              <w:rPr>
                <w:rFonts w:ascii="Arial" w:hAnsi="Arial" w:cs="Arial"/>
                <w:sz w:val="22"/>
                <w:szCs w:val="22"/>
              </w:rPr>
              <w:t xml:space="preserve">V                                      dne </w:t>
            </w:r>
          </w:p>
        </w:tc>
      </w:tr>
      <w:tr w:rsidR="00C75DBA" w:rsidRPr="00356C8C" w14:paraId="6A4E4975" w14:textId="77777777" w:rsidTr="001E1513">
        <w:trPr>
          <w:trHeight w:val="925"/>
        </w:trPr>
        <w:tc>
          <w:tcPr>
            <w:tcW w:w="5279" w:type="dxa"/>
          </w:tcPr>
          <w:p w14:paraId="02BA4813" w14:textId="77777777" w:rsidR="00C75DBA" w:rsidRDefault="00C75DBA" w:rsidP="001E1513">
            <w:pPr>
              <w:ind w:firstLine="66"/>
              <w:rPr>
                <w:rFonts w:ascii="Arial" w:hAnsi="Arial" w:cs="Arial"/>
                <w:b/>
                <w:sz w:val="22"/>
                <w:szCs w:val="22"/>
              </w:rPr>
            </w:pPr>
          </w:p>
          <w:p w14:paraId="3F6BA458" w14:textId="77777777" w:rsidR="00C75DBA" w:rsidRPr="00356C8C" w:rsidRDefault="00C75DBA" w:rsidP="001E1513">
            <w:pPr>
              <w:ind w:firstLine="66"/>
              <w:rPr>
                <w:rFonts w:ascii="Arial" w:hAnsi="Arial" w:cs="Arial"/>
                <w:b/>
                <w:sz w:val="22"/>
                <w:szCs w:val="22"/>
              </w:rPr>
            </w:pPr>
            <w:r w:rsidRPr="00356C8C">
              <w:rPr>
                <w:rFonts w:ascii="Arial" w:hAnsi="Arial" w:cs="Arial"/>
                <w:b/>
                <w:sz w:val="22"/>
                <w:szCs w:val="22"/>
              </w:rPr>
              <w:t xml:space="preserve">Česká </w:t>
            </w:r>
            <w:proofErr w:type="gramStart"/>
            <w:r w:rsidRPr="00356C8C">
              <w:rPr>
                <w:rFonts w:ascii="Arial" w:hAnsi="Arial" w:cs="Arial"/>
                <w:b/>
                <w:sz w:val="22"/>
                <w:szCs w:val="22"/>
              </w:rPr>
              <w:t>republika - Úřad</w:t>
            </w:r>
            <w:proofErr w:type="gramEnd"/>
            <w:r w:rsidRPr="00356C8C">
              <w:rPr>
                <w:rFonts w:ascii="Arial" w:hAnsi="Arial" w:cs="Arial"/>
                <w:b/>
                <w:sz w:val="22"/>
                <w:szCs w:val="22"/>
              </w:rPr>
              <w:t xml:space="preserve"> pro zastupování</w:t>
            </w:r>
          </w:p>
          <w:p w14:paraId="1F8C9A97" w14:textId="77777777" w:rsidR="00C75DBA" w:rsidRPr="00356C8C" w:rsidRDefault="00C75DBA" w:rsidP="001E1513">
            <w:pPr>
              <w:rPr>
                <w:rFonts w:ascii="Arial" w:hAnsi="Arial" w:cs="Arial"/>
                <w:b/>
                <w:sz w:val="22"/>
                <w:szCs w:val="22"/>
              </w:rPr>
            </w:pPr>
            <w:r w:rsidRPr="00356C8C">
              <w:rPr>
                <w:rFonts w:ascii="Arial" w:hAnsi="Arial" w:cs="Arial"/>
                <w:b/>
                <w:sz w:val="22"/>
                <w:szCs w:val="22"/>
              </w:rPr>
              <w:t xml:space="preserve"> státu ve věcech majetkových</w:t>
            </w:r>
          </w:p>
          <w:p w14:paraId="70135C6F" w14:textId="77777777" w:rsidR="00C75DBA" w:rsidRPr="00356C8C" w:rsidRDefault="00C75DBA" w:rsidP="001E1513">
            <w:pPr>
              <w:tabs>
                <w:tab w:val="left" w:pos="709"/>
              </w:tabs>
              <w:jc w:val="both"/>
              <w:rPr>
                <w:rFonts w:ascii="Arial" w:hAnsi="Arial" w:cs="Arial"/>
                <w:sz w:val="22"/>
                <w:szCs w:val="22"/>
              </w:rPr>
            </w:pPr>
          </w:p>
          <w:p w14:paraId="72787070" w14:textId="77777777" w:rsidR="00C8415E" w:rsidRDefault="00C8415E" w:rsidP="001E1513">
            <w:pPr>
              <w:tabs>
                <w:tab w:val="left" w:pos="709"/>
              </w:tabs>
              <w:jc w:val="both"/>
              <w:rPr>
                <w:rFonts w:ascii="Arial" w:hAnsi="Arial" w:cs="Arial"/>
                <w:sz w:val="22"/>
                <w:szCs w:val="22"/>
              </w:rPr>
            </w:pPr>
          </w:p>
          <w:p w14:paraId="0D2FB49B" w14:textId="77777777" w:rsidR="00C75DBA" w:rsidRPr="00356C8C" w:rsidRDefault="00C75DBA" w:rsidP="001E1513">
            <w:pPr>
              <w:tabs>
                <w:tab w:val="left" w:pos="709"/>
              </w:tabs>
              <w:jc w:val="both"/>
              <w:rPr>
                <w:rFonts w:ascii="Arial" w:hAnsi="Arial" w:cs="Arial"/>
                <w:sz w:val="22"/>
                <w:szCs w:val="22"/>
              </w:rPr>
            </w:pPr>
          </w:p>
          <w:p w14:paraId="7A304664" w14:textId="77777777" w:rsidR="00C75DBA" w:rsidRPr="00356C8C" w:rsidRDefault="00C75DBA" w:rsidP="001E1513">
            <w:pPr>
              <w:tabs>
                <w:tab w:val="left" w:pos="709"/>
              </w:tabs>
              <w:jc w:val="both"/>
              <w:rPr>
                <w:rFonts w:ascii="Arial" w:hAnsi="Arial" w:cs="Arial"/>
                <w:sz w:val="22"/>
                <w:szCs w:val="22"/>
              </w:rPr>
            </w:pPr>
          </w:p>
        </w:tc>
        <w:tc>
          <w:tcPr>
            <w:tcW w:w="4358" w:type="dxa"/>
          </w:tcPr>
          <w:p w14:paraId="2909715A" w14:textId="77777777" w:rsidR="00C75DBA" w:rsidRPr="00356C8C" w:rsidRDefault="00C75DBA" w:rsidP="001E1513">
            <w:pPr>
              <w:tabs>
                <w:tab w:val="left" w:pos="709"/>
              </w:tabs>
              <w:jc w:val="both"/>
              <w:rPr>
                <w:rFonts w:ascii="Arial" w:hAnsi="Arial" w:cs="Arial"/>
                <w:sz w:val="22"/>
                <w:szCs w:val="22"/>
              </w:rPr>
            </w:pPr>
          </w:p>
        </w:tc>
      </w:tr>
      <w:tr w:rsidR="00C75DBA" w:rsidRPr="00356C8C" w14:paraId="21A62EB7" w14:textId="77777777" w:rsidTr="001E1513">
        <w:trPr>
          <w:trHeight w:val="35"/>
        </w:trPr>
        <w:tc>
          <w:tcPr>
            <w:tcW w:w="5279" w:type="dxa"/>
            <w:hideMark/>
          </w:tcPr>
          <w:p w14:paraId="5864FD72" w14:textId="06D90669" w:rsidR="00C75DBA" w:rsidRPr="00356C8C" w:rsidRDefault="00C75DBA" w:rsidP="001E1513">
            <w:pPr>
              <w:tabs>
                <w:tab w:val="left" w:pos="709"/>
              </w:tabs>
              <w:ind w:firstLine="66"/>
              <w:jc w:val="both"/>
              <w:rPr>
                <w:rFonts w:ascii="Arial" w:hAnsi="Arial" w:cs="Arial"/>
                <w:sz w:val="22"/>
                <w:szCs w:val="22"/>
              </w:rPr>
            </w:pPr>
            <w:r w:rsidRPr="00356C8C">
              <w:rPr>
                <w:rFonts w:ascii="Arial" w:hAnsi="Arial" w:cs="Arial"/>
                <w:sz w:val="22"/>
                <w:szCs w:val="22"/>
              </w:rPr>
              <w:t>………………………….………………………</w:t>
            </w:r>
          </w:p>
        </w:tc>
        <w:tc>
          <w:tcPr>
            <w:tcW w:w="4358" w:type="dxa"/>
            <w:hideMark/>
          </w:tcPr>
          <w:p w14:paraId="355BE67E" w14:textId="77777777" w:rsidR="00C75DBA" w:rsidRPr="00356C8C" w:rsidRDefault="00C75DBA" w:rsidP="001E1513">
            <w:pPr>
              <w:tabs>
                <w:tab w:val="left" w:pos="709"/>
              </w:tabs>
              <w:jc w:val="both"/>
              <w:rPr>
                <w:rFonts w:ascii="Arial" w:hAnsi="Arial" w:cs="Arial"/>
                <w:sz w:val="22"/>
                <w:szCs w:val="22"/>
              </w:rPr>
            </w:pPr>
            <w:r w:rsidRPr="00356C8C">
              <w:rPr>
                <w:rFonts w:ascii="Arial" w:hAnsi="Arial" w:cs="Arial"/>
                <w:sz w:val="22"/>
                <w:szCs w:val="22"/>
              </w:rPr>
              <w:t>…………………………….…………………</w:t>
            </w:r>
          </w:p>
        </w:tc>
      </w:tr>
      <w:tr w:rsidR="00C75DBA" w:rsidRPr="00356C8C" w14:paraId="5CBE902D" w14:textId="77777777" w:rsidTr="001E1513">
        <w:trPr>
          <w:trHeight w:val="327"/>
        </w:trPr>
        <w:tc>
          <w:tcPr>
            <w:tcW w:w="5279" w:type="dxa"/>
            <w:hideMark/>
          </w:tcPr>
          <w:p w14:paraId="7F5AEC22" w14:textId="55F34FC4" w:rsidR="00C75DBA" w:rsidRDefault="00C75DBA" w:rsidP="001E1513">
            <w:pPr>
              <w:keepNext/>
              <w:widowControl w:val="0"/>
              <w:tabs>
                <w:tab w:val="left" w:pos="4500"/>
              </w:tabs>
              <w:jc w:val="both"/>
              <w:outlineLvl w:val="3"/>
              <w:rPr>
                <w:rFonts w:ascii="Arial" w:eastAsia="Calibri" w:hAnsi="Arial" w:cs="Arial"/>
                <w:snapToGrid w:val="0"/>
                <w:sz w:val="22"/>
                <w:szCs w:val="22"/>
              </w:rPr>
            </w:pPr>
            <w:r>
              <w:rPr>
                <w:rFonts w:ascii="Arial" w:eastAsia="Calibri" w:hAnsi="Arial" w:cs="Arial"/>
                <w:sz w:val="22"/>
                <w:szCs w:val="22"/>
                <w:lang w:eastAsia="en-US"/>
              </w:rPr>
              <w:t xml:space="preserve">               </w:t>
            </w:r>
            <w:r w:rsidR="00C8415E">
              <w:rPr>
                <w:rFonts w:ascii="Arial" w:eastAsia="Calibri" w:hAnsi="Arial" w:cs="Arial"/>
                <w:sz w:val="22"/>
                <w:szCs w:val="22"/>
                <w:lang w:eastAsia="en-US"/>
              </w:rPr>
              <w:t xml:space="preserve">    </w:t>
            </w:r>
            <w:r>
              <w:rPr>
                <w:rFonts w:ascii="Arial" w:eastAsia="Calibri" w:hAnsi="Arial" w:cs="Arial"/>
                <w:sz w:val="22"/>
                <w:szCs w:val="22"/>
                <w:lang w:eastAsia="en-US"/>
              </w:rPr>
              <w:t>Mgr. Martin Hampl</w:t>
            </w:r>
          </w:p>
          <w:p w14:paraId="5E21C365" w14:textId="5ACAC8BD" w:rsidR="00C75DBA" w:rsidRPr="00D65853" w:rsidRDefault="00C8415E" w:rsidP="00C8415E">
            <w:pPr>
              <w:keepNext/>
              <w:widowControl w:val="0"/>
              <w:tabs>
                <w:tab w:val="left" w:pos="4500"/>
              </w:tabs>
              <w:ind w:right="-534" w:firstLine="66"/>
              <w:jc w:val="both"/>
              <w:outlineLvl w:val="3"/>
              <w:rPr>
                <w:rFonts w:ascii="Arial" w:eastAsia="Calibri" w:hAnsi="Arial" w:cs="Arial"/>
                <w:snapToGrid w:val="0"/>
                <w:sz w:val="20"/>
              </w:rPr>
            </w:pPr>
            <w:r>
              <w:rPr>
                <w:rFonts w:ascii="Arial" w:eastAsia="Calibri" w:hAnsi="Arial" w:cs="Arial"/>
                <w:sz w:val="22"/>
                <w:szCs w:val="22"/>
                <w:lang w:eastAsia="en-US"/>
              </w:rPr>
              <w:t xml:space="preserve">     </w:t>
            </w:r>
            <w:r w:rsidR="00C75DBA">
              <w:rPr>
                <w:rFonts w:ascii="Arial" w:eastAsia="Calibri" w:hAnsi="Arial" w:cs="Arial"/>
                <w:sz w:val="22"/>
                <w:szCs w:val="22"/>
                <w:lang w:eastAsia="en-US"/>
              </w:rPr>
              <w:t>vedoucí samostatného oddělení Beroun</w:t>
            </w:r>
          </w:p>
          <w:p w14:paraId="5051DB06" w14:textId="77777777" w:rsidR="00C75DBA" w:rsidRPr="00356C8C" w:rsidRDefault="00C75DBA" w:rsidP="001E1513">
            <w:pPr>
              <w:tabs>
                <w:tab w:val="left" w:pos="709"/>
              </w:tabs>
              <w:rPr>
                <w:rFonts w:ascii="Arial" w:hAnsi="Arial" w:cs="Arial"/>
                <w:b/>
                <w:sz w:val="22"/>
                <w:szCs w:val="22"/>
              </w:rPr>
            </w:pPr>
          </w:p>
        </w:tc>
        <w:tc>
          <w:tcPr>
            <w:tcW w:w="4358" w:type="dxa"/>
          </w:tcPr>
          <w:p w14:paraId="6F4C4D25" w14:textId="77777777" w:rsidR="00C75DBA" w:rsidRDefault="00C75DBA" w:rsidP="001E1513">
            <w:pPr>
              <w:tabs>
                <w:tab w:val="left" w:pos="709"/>
              </w:tabs>
              <w:jc w:val="center"/>
              <w:rPr>
                <w:rFonts w:ascii="Arial" w:hAnsi="Arial" w:cs="Arial"/>
                <w:i/>
                <w:sz w:val="22"/>
                <w:szCs w:val="22"/>
              </w:rPr>
            </w:pPr>
            <w:r w:rsidRPr="00356C8C">
              <w:rPr>
                <w:rFonts w:ascii="Arial" w:hAnsi="Arial" w:cs="Arial"/>
                <w:i/>
                <w:sz w:val="22"/>
                <w:szCs w:val="22"/>
              </w:rPr>
              <w:t xml:space="preserve">akademický titul, jméno, příjmení, vědecká hodnost, funkce opravňující k jednání nebo jednající </w:t>
            </w:r>
          </w:p>
          <w:p w14:paraId="5D3867B8" w14:textId="77777777" w:rsidR="00C75DBA" w:rsidRPr="00356C8C" w:rsidRDefault="00C75DBA" w:rsidP="001E1513">
            <w:pPr>
              <w:tabs>
                <w:tab w:val="left" w:pos="709"/>
              </w:tabs>
              <w:jc w:val="center"/>
              <w:rPr>
                <w:rFonts w:ascii="Arial" w:hAnsi="Arial" w:cs="Arial"/>
                <w:i/>
                <w:sz w:val="22"/>
                <w:szCs w:val="22"/>
              </w:rPr>
            </w:pPr>
            <w:r w:rsidRPr="00356C8C">
              <w:rPr>
                <w:rFonts w:ascii="Arial" w:hAnsi="Arial" w:cs="Arial"/>
                <w:i/>
                <w:sz w:val="22"/>
                <w:szCs w:val="22"/>
              </w:rPr>
              <w:t xml:space="preserve">na základě plné moci, </w:t>
            </w:r>
          </w:p>
          <w:p w14:paraId="57EFF19B" w14:textId="77777777" w:rsidR="00C75DBA" w:rsidRPr="00356C8C" w:rsidRDefault="00C75DBA" w:rsidP="001E1513">
            <w:pPr>
              <w:tabs>
                <w:tab w:val="left" w:pos="709"/>
              </w:tabs>
              <w:jc w:val="center"/>
              <w:rPr>
                <w:rFonts w:ascii="Arial" w:hAnsi="Arial" w:cs="Arial"/>
                <w:i/>
                <w:sz w:val="22"/>
                <w:szCs w:val="22"/>
              </w:rPr>
            </w:pPr>
            <w:r w:rsidRPr="00356C8C">
              <w:rPr>
                <w:rFonts w:ascii="Arial" w:hAnsi="Arial" w:cs="Arial"/>
                <w:i/>
                <w:sz w:val="22"/>
                <w:szCs w:val="22"/>
              </w:rPr>
              <w:t>název</w:t>
            </w:r>
          </w:p>
          <w:p w14:paraId="2B14B980" w14:textId="77777777" w:rsidR="00C75DBA" w:rsidRPr="00356C8C" w:rsidRDefault="00C75DBA" w:rsidP="001E1513">
            <w:pPr>
              <w:tabs>
                <w:tab w:val="left" w:pos="709"/>
              </w:tabs>
              <w:jc w:val="center"/>
              <w:rPr>
                <w:rFonts w:ascii="Arial" w:hAnsi="Arial" w:cs="Arial"/>
                <w:b/>
                <w:sz w:val="22"/>
                <w:szCs w:val="22"/>
              </w:rPr>
            </w:pPr>
          </w:p>
          <w:p w14:paraId="551D3672" w14:textId="77777777" w:rsidR="00C75DBA" w:rsidRPr="00356C8C" w:rsidRDefault="00C75DBA" w:rsidP="001E1513">
            <w:pPr>
              <w:tabs>
                <w:tab w:val="left" w:pos="709"/>
              </w:tabs>
              <w:jc w:val="both"/>
              <w:rPr>
                <w:rFonts w:ascii="Arial" w:hAnsi="Arial" w:cs="Arial"/>
                <w:b/>
                <w:strike/>
                <w:sz w:val="22"/>
                <w:szCs w:val="22"/>
              </w:rPr>
            </w:pPr>
          </w:p>
        </w:tc>
      </w:tr>
    </w:tbl>
    <w:p w14:paraId="406914E6" w14:textId="33FF1023" w:rsidR="00C75DBA" w:rsidRDefault="00C75DBA" w:rsidP="00C75DBA">
      <w:pPr>
        <w:jc w:val="both"/>
        <w:rPr>
          <w:rFonts w:ascii="Arial" w:hAnsi="Arial" w:cs="Arial"/>
          <w:sz w:val="22"/>
          <w:szCs w:val="22"/>
        </w:rPr>
      </w:pPr>
    </w:p>
    <w:p w14:paraId="5B1ACBC8" w14:textId="77777777" w:rsidR="00C75DBA" w:rsidRPr="00356C8C" w:rsidRDefault="00C75DBA" w:rsidP="00C75DBA">
      <w:pPr>
        <w:jc w:val="both"/>
        <w:rPr>
          <w:rFonts w:ascii="Arial" w:hAnsi="Arial" w:cs="Arial"/>
          <w:sz w:val="22"/>
          <w:szCs w:val="22"/>
        </w:rPr>
      </w:pPr>
    </w:p>
    <w:p w14:paraId="1A539A91" w14:textId="77777777" w:rsidR="00C75DBA" w:rsidRPr="00356C8C" w:rsidRDefault="00C75DBA" w:rsidP="00C75DBA">
      <w:pPr>
        <w:tabs>
          <w:tab w:val="left" w:pos="426"/>
          <w:tab w:val="left" w:pos="851"/>
        </w:tabs>
        <w:jc w:val="both"/>
        <w:rPr>
          <w:rFonts w:ascii="Arial" w:hAnsi="Arial" w:cs="Arial"/>
          <w:sz w:val="22"/>
          <w:szCs w:val="22"/>
          <w:u w:val="single"/>
        </w:rPr>
      </w:pPr>
      <w:r w:rsidRPr="00356C8C">
        <w:rPr>
          <w:rFonts w:ascii="Arial" w:hAnsi="Arial" w:cs="Arial"/>
          <w:sz w:val="22"/>
          <w:szCs w:val="22"/>
          <w:u w:val="single"/>
        </w:rPr>
        <w:t>Přílohy</w:t>
      </w:r>
    </w:p>
    <w:p w14:paraId="145D6C71" w14:textId="77777777" w:rsidR="00C75DBA" w:rsidRPr="00356C8C" w:rsidRDefault="00C75DBA" w:rsidP="00C75DBA">
      <w:pPr>
        <w:tabs>
          <w:tab w:val="left" w:pos="426"/>
          <w:tab w:val="left" w:pos="851"/>
        </w:tabs>
        <w:jc w:val="both"/>
        <w:rPr>
          <w:rFonts w:ascii="Arial" w:hAnsi="Arial" w:cs="Arial"/>
          <w:sz w:val="22"/>
          <w:szCs w:val="22"/>
        </w:rPr>
      </w:pPr>
      <w:r w:rsidRPr="00356C8C">
        <w:rPr>
          <w:rFonts w:ascii="Arial" w:hAnsi="Arial" w:cs="Arial"/>
          <w:sz w:val="22"/>
          <w:szCs w:val="22"/>
        </w:rPr>
        <w:t>dle textu</w:t>
      </w:r>
    </w:p>
    <w:p w14:paraId="5F15F4A1" w14:textId="77777777" w:rsidR="00C75DBA" w:rsidRPr="00356C8C" w:rsidRDefault="00C75DBA" w:rsidP="00C75DBA">
      <w:pPr>
        <w:tabs>
          <w:tab w:val="left" w:pos="851"/>
        </w:tabs>
        <w:spacing w:after="120"/>
        <w:jc w:val="both"/>
        <w:rPr>
          <w:rFonts w:ascii="Arial" w:hAnsi="Arial" w:cs="Arial"/>
          <w:sz w:val="22"/>
          <w:szCs w:val="22"/>
        </w:rPr>
      </w:pPr>
      <w:r w:rsidRPr="00356C8C">
        <w:rPr>
          <w:rFonts w:ascii="Arial" w:hAnsi="Arial" w:cs="Arial"/>
          <w:sz w:val="22"/>
          <w:szCs w:val="22"/>
        </w:rPr>
        <w:t xml:space="preserve">Doložka dle zákona č. </w:t>
      </w:r>
      <w:r w:rsidRPr="00356C8C">
        <w:rPr>
          <w:rFonts w:ascii="Arial" w:hAnsi="Arial" w:cs="Arial"/>
          <w:sz w:val="22"/>
          <w:szCs w:val="22"/>
          <w:highlight w:val="lightGray"/>
        </w:rPr>
        <w:t>…………………</w:t>
      </w:r>
      <w:r w:rsidRPr="00356C8C">
        <w:rPr>
          <w:rFonts w:ascii="Arial" w:hAnsi="Arial" w:cs="Arial"/>
          <w:sz w:val="22"/>
          <w:szCs w:val="22"/>
        </w:rPr>
        <w:t xml:space="preserve"> ve znění pozdějších předpisů</w:t>
      </w:r>
    </w:p>
    <w:p w14:paraId="6856AC90" w14:textId="77777777" w:rsidR="00C75DBA" w:rsidRDefault="00C75DBA" w:rsidP="00C75DBA">
      <w:pPr>
        <w:tabs>
          <w:tab w:val="left" w:pos="851"/>
        </w:tabs>
        <w:spacing w:after="120"/>
        <w:jc w:val="both"/>
        <w:rPr>
          <w:rFonts w:ascii="Arial" w:hAnsi="Arial" w:cs="Arial"/>
          <w:sz w:val="22"/>
          <w:szCs w:val="22"/>
        </w:rPr>
      </w:pPr>
    </w:p>
    <w:p w14:paraId="6026F59D" w14:textId="77777777" w:rsidR="00C75DBA" w:rsidRDefault="00C75DBA" w:rsidP="00C75DBA">
      <w:pPr>
        <w:spacing w:after="120"/>
        <w:jc w:val="both"/>
        <w:rPr>
          <w:rFonts w:ascii="Arial" w:hAnsi="Arial" w:cs="Arial"/>
          <w:i/>
          <w:sz w:val="22"/>
          <w:u w:val="single"/>
        </w:rPr>
      </w:pPr>
      <w:r>
        <w:rPr>
          <w:rFonts w:ascii="Arial" w:hAnsi="Arial" w:cs="Arial"/>
          <w:i/>
          <w:sz w:val="22"/>
          <w:u w:val="single"/>
        </w:rPr>
        <w:lastRenderedPageBreak/>
        <w:t xml:space="preserve"> (Doložka dle příslušných ustanovení zák. č. 128/2000 Sb. (zákon o </w:t>
      </w:r>
      <w:proofErr w:type="gramStart"/>
      <w:r>
        <w:rPr>
          <w:rFonts w:ascii="Arial" w:hAnsi="Arial" w:cs="Arial"/>
          <w:i/>
          <w:sz w:val="22"/>
          <w:u w:val="single"/>
        </w:rPr>
        <w:t>obcích - obecní</w:t>
      </w:r>
      <w:proofErr w:type="gramEnd"/>
      <w:r>
        <w:rPr>
          <w:rFonts w:ascii="Arial" w:hAnsi="Arial" w:cs="Arial"/>
          <w:i/>
          <w:sz w:val="22"/>
          <w:u w:val="single"/>
        </w:rPr>
        <w:t xml:space="preserve"> zřízení), příp. č. 129/2000 Sb. (zákon o krajích - krajské zřízení), zák. č. 131/2000 Sb. (zákon o Hl. městě Praze), včetně výčtu převáděného majetku, musí být nedílnou součástí smlouvy.)</w:t>
      </w:r>
    </w:p>
    <w:p w14:paraId="51A9780D" w14:textId="77777777" w:rsidR="00C75DBA" w:rsidRDefault="00C75DBA" w:rsidP="00C75DBA">
      <w:pPr>
        <w:spacing w:after="120"/>
        <w:jc w:val="both"/>
        <w:rPr>
          <w:rFonts w:ascii="Arial" w:hAnsi="Arial" w:cs="Arial"/>
          <w:sz w:val="22"/>
        </w:rPr>
      </w:pPr>
      <w:r>
        <w:rPr>
          <w:rFonts w:ascii="Arial" w:hAnsi="Arial" w:cs="Arial"/>
          <w:i/>
          <w:sz w:val="22"/>
        </w:rPr>
        <w:t>Pozn.: Přílohu lze také považovat za nedílnou součást smlouvy, proto doložku dle § 22 odst. 4, 5, 6 zákona č. 219/2000 Sb. neuvádíme.</w:t>
      </w:r>
    </w:p>
    <w:p w14:paraId="6D6F79C4" w14:textId="77777777" w:rsidR="00C75DBA" w:rsidRDefault="00C75DBA" w:rsidP="00C75DBA">
      <w:pPr>
        <w:rPr>
          <w:rFonts w:ascii="Arial" w:hAnsi="Arial" w:cs="Arial"/>
          <w:sz w:val="22"/>
        </w:rPr>
      </w:pPr>
    </w:p>
    <w:p w14:paraId="6B095489" w14:textId="5E3854F8" w:rsidR="009D497D" w:rsidRDefault="009D497D" w:rsidP="00C75DBA">
      <w:pPr>
        <w:rPr>
          <w:rFonts w:ascii="Arial" w:hAnsi="Arial" w:cs="Arial"/>
          <w:sz w:val="22"/>
        </w:rPr>
      </w:pPr>
    </w:p>
    <w:sectPr w:rsidR="009D497D">
      <w:footerReference w:type="default" r:id="rId7"/>
      <w:headerReference w:type="first" r:id="rId8"/>
      <w:footerReference w:type="first" r:id="rId9"/>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95494" w14:textId="77777777" w:rsidR="005409C3" w:rsidRDefault="00C75DBA">
      <w:r>
        <w:separator/>
      </w:r>
    </w:p>
  </w:endnote>
  <w:endnote w:type="continuationSeparator" w:id="0">
    <w:p w14:paraId="6B095496" w14:textId="77777777" w:rsidR="005409C3" w:rsidRDefault="00C75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787352836"/>
      <w:docPartObj>
        <w:docPartGallery w:val="Page Numbers (Bottom of Page)"/>
        <w:docPartUnique/>
      </w:docPartObj>
    </w:sdtPr>
    <w:sdtEndPr/>
    <w:sdtContent>
      <w:p w14:paraId="6B09548A" w14:textId="77777777" w:rsidR="009D497D" w:rsidRDefault="00C75DBA">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6B09548B" w14:textId="77777777" w:rsidR="009D497D" w:rsidRDefault="009D497D">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409729379"/>
      <w:docPartObj>
        <w:docPartGallery w:val="Page Numbers (Bottom of Page)"/>
        <w:docPartUnique/>
      </w:docPartObj>
    </w:sdtPr>
    <w:sdtEndPr/>
    <w:sdtContent>
      <w:p w14:paraId="6B09548E" w14:textId="77777777" w:rsidR="009D497D" w:rsidRDefault="00C75DBA">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6B09548F" w14:textId="77777777" w:rsidR="009D497D" w:rsidRDefault="009D497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95490" w14:textId="77777777" w:rsidR="005409C3" w:rsidRDefault="00C75DBA">
      <w:r>
        <w:separator/>
      </w:r>
    </w:p>
  </w:footnote>
  <w:footnote w:type="continuationSeparator" w:id="0">
    <w:p w14:paraId="6B095492" w14:textId="77777777" w:rsidR="005409C3" w:rsidRDefault="00C75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548C" w14:textId="77777777" w:rsidR="009D497D" w:rsidRDefault="00C75DBA">
    <w:pPr>
      <w:pStyle w:val="Zhlav"/>
      <w:jc w:val="right"/>
    </w:pPr>
    <w:r>
      <w:rPr>
        <w:rFonts w:ascii="Arial" w:hAnsi="Arial" w:cs="Arial"/>
        <w:i/>
        <w:sz w:val="22"/>
        <w:u w:val="single"/>
      </w:rPr>
      <w:t xml:space="preserve">Kupní smlouva – nemovité věci (elektronická aukce) – bez </w:t>
    </w:r>
    <w:proofErr w:type="spellStart"/>
    <w:r>
      <w:rPr>
        <w:rFonts w:ascii="Arial" w:hAnsi="Arial" w:cs="Arial"/>
        <w:i/>
        <w:sz w:val="22"/>
        <w:u w:val="single"/>
      </w:rPr>
      <w:t>rozvaz</w:t>
    </w:r>
    <w:proofErr w:type="spellEnd"/>
    <w:r>
      <w:rPr>
        <w:rFonts w:ascii="Arial" w:hAnsi="Arial" w:cs="Arial"/>
        <w:i/>
        <w:sz w:val="22"/>
        <w:u w:val="single"/>
      </w:rPr>
      <w:t xml:space="preserve">. podmínky </w:t>
    </w:r>
  </w:p>
  <w:p w14:paraId="6B09548D" w14:textId="77777777" w:rsidR="009D497D" w:rsidRDefault="009D497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C1B"/>
    <w:multiLevelType w:val="hybridMultilevel"/>
    <w:tmpl w:val="AA4CD9D0"/>
    <w:lvl w:ilvl="0" w:tplc="B1F8E5A6">
      <w:start w:val="1"/>
      <w:numFmt w:val="decimal"/>
      <w:lvlText w:val="%1."/>
      <w:lvlJc w:val="left"/>
      <w:pPr>
        <w:ind w:left="1145" w:hanging="360"/>
      </w:pPr>
      <w:rPr>
        <w:i w:val="0"/>
      </w:rPr>
    </w:lvl>
    <w:lvl w:ilvl="1" w:tplc="C0F2A08C">
      <w:start w:val="1"/>
      <w:numFmt w:val="lowerLetter"/>
      <w:lvlText w:val="%2."/>
      <w:lvlJc w:val="left"/>
      <w:pPr>
        <w:ind w:left="1865" w:hanging="360"/>
      </w:pPr>
    </w:lvl>
    <w:lvl w:ilvl="2" w:tplc="A718B07E">
      <w:start w:val="1"/>
      <w:numFmt w:val="lowerRoman"/>
      <w:lvlText w:val="%3."/>
      <w:lvlJc w:val="left"/>
      <w:pPr>
        <w:ind w:left="2585" w:hanging="180"/>
      </w:pPr>
    </w:lvl>
    <w:lvl w:ilvl="3" w:tplc="4DA67172">
      <w:start w:val="1"/>
      <w:numFmt w:val="decimal"/>
      <w:lvlText w:val="%4."/>
      <w:lvlJc w:val="left"/>
      <w:pPr>
        <w:ind w:left="3305" w:hanging="360"/>
      </w:pPr>
    </w:lvl>
    <w:lvl w:ilvl="4" w:tplc="9EF47A74">
      <w:start w:val="1"/>
      <w:numFmt w:val="lowerLetter"/>
      <w:lvlText w:val="%5."/>
      <w:lvlJc w:val="left"/>
      <w:pPr>
        <w:ind w:left="4025" w:hanging="360"/>
      </w:pPr>
    </w:lvl>
    <w:lvl w:ilvl="5" w:tplc="56DCB470">
      <w:start w:val="1"/>
      <w:numFmt w:val="lowerRoman"/>
      <w:lvlText w:val="%6."/>
      <w:lvlJc w:val="left"/>
      <w:pPr>
        <w:ind w:left="4745" w:hanging="180"/>
      </w:pPr>
    </w:lvl>
    <w:lvl w:ilvl="6" w:tplc="CA0A677C">
      <w:start w:val="1"/>
      <w:numFmt w:val="decimal"/>
      <w:lvlText w:val="%7."/>
      <w:lvlJc w:val="left"/>
      <w:pPr>
        <w:ind w:left="5465" w:hanging="360"/>
      </w:pPr>
    </w:lvl>
    <w:lvl w:ilvl="7" w:tplc="6B0E8B32">
      <w:start w:val="1"/>
      <w:numFmt w:val="lowerLetter"/>
      <w:lvlText w:val="%8."/>
      <w:lvlJc w:val="left"/>
      <w:pPr>
        <w:ind w:left="6185" w:hanging="360"/>
      </w:pPr>
    </w:lvl>
    <w:lvl w:ilvl="8" w:tplc="A2E60480">
      <w:start w:val="1"/>
      <w:numFmt w:val="lowerRoman"/>
      <w:lvlText w:val="%9."/>
      <w:lvlJc w:val="left"/>
      <w:pPr>
        <w:ind w:left="6905" w:hanging="180"/>
      </w:pPr>
    </w:lvl>
  </w:abstractNum>
  <w:abstractNum w:abstractNumId="1" w15:restartNumberingAfterBreak="0">
    <w:nsid w:val="03DE7A76"/>
    <w:multiLevelType w:val="multilevel"/>
    <w:tmpl w:val="856E44F2"/>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 w15:restartNumberingAfterBreak="0">
    <w:nsid w:val="04304F15"/>
    <w:multiLevelType w:val="hybridMultilevel"/>
    <w:tmpl w:val="270AFFEE"/>
    <w:lvl w:ilvl="0" w:tplc="FCDADF38">
      <w:start w:val="1"/>
      <w:numFmt w:val="decimal"/>
      <w:lvlText w:val="%1."/>
      <w:lvlJc w:val="left"/>
      <w:pPr>
        <w:tabs>
          <w:tab w:val="left" w:pos="360"/>
        </w:tabs>
        <w:ind w:left="360" w:hanging="360"/>
      </w:pPr>
    </w:lvl>
    <w:lvl w:ilvl="1" w:tplc="F1B41CB0">
      <w:start w:val="1"/>
      <w:numFmt w:val="bullet"/>
      <w:lvlText w:val=""/>
      <w:lvlJc w:val="left"/>
      <w:pPr>
        <w:tabs>
          <w:tab w:val="left" w:pos="1440"/>
        </w:tabs>
        <w:ind w:left="1440" w:hanging="360"/>
      </w:pPr>
      <w:rPr>
        <w:rFonts w:ascii="Wingdings" w:hAnsi="Wingdings" w:cs="Wingdings"/>
      </w:rPr>
    </w:lvl>
    <w:lvl w:ilvl="2" w:tplc="15A24852">
      <w:start w:val="1"/>
      <w:numFmt w:val="lowerRoman"/>
      <w:lvlText w:val="%3."/>
      <w:lvlJc w:val="left"/>
      <w:pPr>
        <w:tabs>
          <w:tab w:val="left" w:pos="2160"/>
        </w:tabs>
        <w:ind w:left="2160" w:hanging="180"/>
      </w:pPr>
    </w:lvl>
    <w:lvl w:ilvl="3" w:tplc="F55A474C">
      <w:start w:val="1"/>
      <w:numFmt w:val="decimal"/>
      <w:lvlText w:val="%4."/>
      <w:lvlJc w:val="left"/>
      <w:pPr>
        <w:tabs>
          <w:tab w:val="left" w:pos="2880"/>
        </w:tabs>
        <w:ind w:left="2880" w:hanging="360"/>
      </w:pPr>
    </w:lvl>
    <w:lvl w:ilvl="4" w:tplc="7BD06AEC">
      <w:start w:val="1"/>
      <w:numFmt w:val="lowerLetter"/>
      <w:lvlText w:val="%5."/>
      <w:lvlJc w:val="left"/>
      <w:pPr>
        <w:tabs>
          <w:tab w:val="left" w:pos="3600"/>
        </w:tabs>
        <w:ind w:left="3600" w:hanging="360"/>
      </w:pPr>
    </w:lvl>
    <w:lvl w:ilvl="5" w:tplc="544E89CA">
      <w:start w:val="1"/>
      <w:numFmt w:val="lowerRoman"/>
      <w:lvlText w:val="%6."/>
      <w:lvlJc w:val="left"/>
      <w:pPr>
        <w:tabs>
          <w:tab w:val="left" w:pos="4320"/>
        </w:tabs>
        <w:ind w:left="4320" w:hanging="180"/>
      </w:pPr>
    </w:lvl>
    <w:lvl w:ilvl="6" w:tplc="6E701DD2">
      <w:start w:val="1"/>
      <w:numFmt w:val="decimal"/>
      <w:lvlText w:val="%7."/>
      <w:lvlJc w:val="left"/>
      <w:pPr>
        <w:tabs>
          <w:tab w:val="left" w:pos="5040"/>
        </w:tabs>
        <w:ind w:left="5040" w:hanging="360"/>
      </w:pPr>
    </w:lvl>
    <w:lvl w:ilvl="7" w:tplc="7B4EF7D4">
      <w:start w:val="1"/>
      <w:numFmt w:val="lowerLetter"/>
      <w:lvlText w:val="%8."/>
      <w:lvlJc w:val="left"/>
      <w:pPr>
        <w:tabs>
          <w:tab w:val="left" w:pos="5760"/>
        </w:tabs>
        <w:ind w:left="5760" w:hanging="360"/>
      </w:pPr>
    </w:lvl>
    <w:lvl w:ilvl="8" w:tplc="2EBAF8E6">
      <w:start w:val="1"/>
      <w:numFmt w:val="lowerRoman"/>
      <w:lvlText w:val="%9."/>
      <w:lvlJc w:val="left"/>
      <w:pPr>
        <w:tabs>
          <w:tab w:val="left" w:pos="6480"/>
        </w:tabs>
        <w:ind w:left="6480" w:hanging="180"/>
      </w:pPr>
    </w:lvl>
  </w:abstractNum>
  <w:abstractNum w:abstractNumId="3" w15:restartNumberingAfterBreak="0">
    <w:nsid w:val="043D44D6"/>
    <w:multiLevelType w:val="hybridMultilevel"/>
    <w:tmpl w:val="03AC2B64"/>
    <w:lvl w:ilvl="0" w:tplc="152A50E0">
      <w:start w:val="1"/>
      <w:numFmt w:val="decimal"/>
      <w:lvlText w:val="%1."/>
      <w:lvlJc w:val="left"/>
      <w:pPr>
        <w:ind w:left="2880" w:hanging="360"/>
      </w:pPr>
    </w:lvl>
    <w:lvl w:ilvl="1" w:tplc="2642FC5C">
      <w:start w:val="1"/>
      <w:numFmt w:val="lowerLetter"/>
      <w:lvlText w:val="%2."/>
      <w:lvlJc w:val="left"/>
      <w:pPr>
        <w:ind w:left="3600" w:hanging="360"/>
      </w:pPr>
    </w:lvl>
    <w:lvl w:ilvl="2" w:tplc="190C3D76">
      <w:start w:val="1"/>
      <w:numFmt w:val="lowerRoman"/>
      <w:lvlText w:val="%3."/>
      <w:lvlJc w:val="left"/>
      <w:pPr>
        <w:ind w:left="4320" w:hanging="180"/>
      </w:pPr>
    </w:lvl>
    <w:lvl w:ilvl="3" w:tplc="45CE5528">
      <w:start w:val="1"/>
      <w:numFmt w:val="decimal"/>
      <w:lvlText w:val="%4."/>
      <w:lvlJc w:val="left"/>
      <w:pPr>
        <w:ind w:left="5040" w:hanging="360"/>
      </w:pPr>
    </w:lvl>
    <w:lvl w:ilvl="4" w:tplc="615A4F36">
      <w:start w:val="1"/>
      <w:numFmt w:val="lowerLetter"/>
      <w:lvlText w:val="%5."/>
      <w:lvlJc w:val="left"/>
      <w:pPr>
        <w:ind w:left="5760" w:hanging="360"/>
      </w:pPr>
    </w:lvl>
    <w:lvl w:ilvl="5" w:tplc="4D0AC6E8">
      <w:start w:val="1"/>
      <w:numFmt w:val="lowerRoman"/>
      <w:lvlText w:val="%6."/>
      <w:lvlJc w:val="left"/>
      <w:pPr>
        <w:ind w:left="6480" w:hanging="180"/>
      </w:pPr>
    </w:lvl>
    <w:lvl w:ilvl="6" w:tplc="574C65AC">
      <w:start w:val="1"/>
      <w:numFmt w:val="decimal"/>
      <w:lvlText w:val="%7."/>
      <w:lvlJc w:val="left"/>
      <w:pPr>
        <w:ind w:left="7200" w:hanging="360"/>
      </w:pPr>
    </w:lvl>
    <w:lvl w:ilvl="7" w:tplc="F4FE6C50">
      <w:start w:val="1"/>
      <w:numFmt w:val="lowerLetter"/>
      <w:lvlText w:val="%8."/>
      <w:lvlJc w:val="left"/>
      <w:pPr>
        <w:ind w:left="7920" w:hanging="360"/>
      </w:pPr>
    </w:lvl>
    <w:lvl w:ilvl="8" w:tplc="CC928074">
      <w:start w:val="1"/>
      <w:numFmt w:val="lowerRoman"/>
      <w:lvlText w:val="%9."/>
      <w:lvlJc w:val="left"/>
      <w:pPr>
        <w:ind w:left="8640" w:hanging="180"/>
      </w:pPr>
    </w:lvl>
  </w:abstractNum>
  <w:abstractNum w:abstractNumId="4" w15:restartNumberingAfterBreak="0">
    <w:nsid w:val="05CA54B1"/>
    <w:multiLevelType w:val="hybridMultilevel"/>
    <w:tmpl w:val="934C4F0A"/>
    <w:lvl w:ilvl="0" w:tplc="8198118A">
      <w:start w:val="1"/>
      <w:numFmt w:val="bullet"/>
      <w:lvlText w:val=""/>
      <w:lvlJc w:val="left"/>
      <w:pPr>
        <w:ind w:left="720" w:hanging="360"/>
      </w:pPr>
      <w:rPr>
        <w:rFonts w:ascii="Symbol" w:hAnsi="Symbol" w:hint="default"/>
      </w:rPr>
    </w:lvl>
    <w:lvl w:ilvl="1" w:tplc="2FF649E4">
      <w:start w:val="1"/>
      <w:numFmt w:val="bullet"/>
      <w:lvlText w:val="o"/>
      <w:lvlJc w:val="left"/>
      <w:pPr>
        <w:ind w:left="1440" w:hanging="360"/>
      </w:pPr>
      <w:rPr>
        <w:rFonts w:ascii="Courier New" w:hAnsi="Courier New" w:cs="Courier New" w:hint="default"/>
      </w:rPr>
    </w:lvl>
    <w:lvl w:ilvl="2" w:tplc="0A7A5A2E" w:tentative="1">
      <w:start w:val="1"/>
      <w:numFmt w:val="bullet"/>
      <w:lvlText w:val=""/>
      <w:lvlJc w:val="left"/>
      <w:pPr>
        <w:ind w:left="2160" w:hanging="360"/>
      </w:pPr>
      <w:rPr>
        <w:rFonts w:ascii="Wingdings" w:hAnsi="Wingdings" w:hint="default"/>
      </w:rPr>
    </w:lvl>
    <w:lvl w:ilvl="3" w:tplc="0E98248E" w:tentative="1">
      <w:start w:val="1"/>
      <w:numFmt w:val="bullet"/>
      <w:lvlText w:val=""/>
      <w:lvlJc w:val="left"/>
      <w:pPr>
        <w:ind w:left="2880" w:hanging="360"/>
      </w:pPr>
      <w:rPr>
        <w:rFonts w:ascii="Symbol" w:hAnsi="Symbol" w:hint="default"/>
      </w:rPr>
    </w:lvl>
    <w:lvl w:ilvl="4" w:tplc="D27800C8" w:tentative="1">
      <w:start w:val="1"/>
      <w:numFmt w:val="bullet"/>
      <w:lvlText w:val="o"/>
      <w:lvlJc w:val="left"/>
      <w:pPr>
        <w:ind w:left="3600" w:hanging="360"/>
      </w:pPr>
      <w:rPr>
        <w:rFonts w:ascii="Courier New" w:hAnsi="Courier New" w:cs="Courier New" w:hint="default"/>
      </w:rPr>
    </w:lvl>
    <w:lvl w:ilvl="5" w:tplc="75047CD4" w:tentative="1">
      <w:start w:val="1"/>
      <w:numFmt w:val="bullet"/>
      <w:lvlText w:val=""/>
      <w:lvlJc w:val="left"/>
      <w:pPr>
        <w:ind w:left="4320" w:hanging="360"/>
      </w:pPr>
      <w:rPr>
        <w:rFonts w:ascii="Wingdings" w:hAnsi="Wingdings" w:hint="default"/>
      </w:rPr>
    </w:lvl>
    <w:lvl w:ilvl="6" w:tplc="3FF633D4" w:tentative="1">
      <w:start w:val="1"/>
      <w:numFmt w:val="bullet"/>
      <w:lvlText w:val=""/>
      <w:lvlJc w:val="left"/>
      <w:pPr>
        <w:ind w:left="5040" w:hanging="360"/>
      </w:pPr>
      <w:rPr>
        <w:rFonts w:ascii="Symbol" w:hAnsi="Symbol" w:hint="default"/>
      </w:rPr>
    </w:lvl>
    <w:lvl w:ilvl="7" w:tplc="B3426748" w:tentative="1">
      <w:start w:val="1"/>
      <w:numFmt w:val="bullet"/>
      <w:lvlText w:val="o"/>
      <w:lvlJc w:val="left"/>
      <w:pPr>
        <w:ind w:left="5760" w:hanging="360"/>
      </w:pPr>
      <w:rPr>
        <w:rFonts w:ascii="Courier New" w:hAnsi="Courier New" w:cs="Courier New" w:hint="default"/>
      </w:rPr>
    </w:lvl>
    <w:lvl w:ilvl="8" w:tplc="B9BCF1CE" w:tentative="1">
      <w:start w:val="1"/>
      <w:numFmt w:val="bullet"/>
      <w:lvlText w:val=""/>
      <w:lvlJc w:val="left"/>
      <w:pPr>
        <w:ind w:left="6480" w:hanging="360"/>
      </w:pPr>
      <w:rPr>
        <w:rFonts w:ascii="Wingdings" w:hAnsi="Wingdings" w:hint="default"/>
      </w:rPr>
    </w:lvl>
  </w:abstractNum>
  <w:abstractNum w:abstractNumId="5" w15:restartNumberingAfterBreak="0">
    <w:nsid w:val="13834A3B"/>
    <w:multiLevelType w:val="hybridMultilevel"/>
    <w:tmpl w:val="D668FBA4"/>
    <w:lvl w:ilvl="0" w:tplc="5BA41F30">
      <w:start w:val="1"/>
      <w:numFmt w:val="bullet"/>
      <w:lvlText w:val=""/>
      <w:lvlJc w:val="left"/>
      <w:pPr>
        <w:ind w:left="717" w:hanging="360"/>
      </w:pPr>
      <w:rPr>
        <w:rFonts w:ascii="Symbol" w:hAnsi="Symbol" w:cs="Symbol"/>
        <w:b w:val="0"/>
        <w:i w:val="0"/>
        <w:sz w:val="22"/>
      </w:rPr>
    </w:lvl>
    <w:lvl w:ilvl="1" w:tplc="FE7C79FE">
      <w:start w:val="1"/>
      <w:numFmt w:val="bullet"/>
      <w:lvlText w:val="o"/>
      <w:lvlJc w:val="left"/>
      <w:pPr>
        <w:ind w:left="1437" w:hanging="360"/>
      </w:pPr>
      <w:rPr>
        <w:rFonts w:ascii="Courier New" w:hAnsi="Courier New" w:cs="Courier New"/>
      </w:rPr>
    </w:lvl>
    <w:lvl w:ilvl="2" w:tplc="797C0208">
      <w:start w:val="1"/>
      <w:numFmt w:val="bullet"/>
      <w:lvlText w:val=""/>
      <w:lvlJc w:val="left"/>
      <w:pPr>
        <w:ind w:left="2157" w:hanging="360"/>
      </w:pPr>
      <w:rPr>
        <w:rFonts w:ascii="Wingdings" w:hAnsi="Wingdings" w:cs="Wingdings"/>
      </w:rPr>
    </w:lvl>
    <w:lvl w:ilvl="3" w:tplc="46E8BDAA">
      <w:start w:val="1"/>
      <w:numFmt w:val="bullet"/>
      <w:lvlText w:val=""/>
      <w:lvlJc w:val="left"/>
      <w:pPr>
        <w:ind w:left="2877" w:hanging="360"/>
      </w:pPr>
      <w:rPr>
        <w:rFonts w:ascii="Symbol" w:hAnsi="Symbol" w:cs="Symbol"/>
      </w:rPr>
    </w:lvl>
    <w:lvl w:ilvl="4" w:tplc="CB9CC7CE">
      <w:start w:val="1"/>
      <w:numFmt w:val="bullet"/>
      <w:lvlText w:val="o"/>
      <w:lvlJc w:val="left"/>
      <w:pPr>
        <w:ind w:left="3597" w:hanging="360"/>
      </w:pPr>
      <w:rPr>
        <w:rFonts w:ascii="Courier New" w:hAnsi="Courier New" w:cs="Courier New"/>
      </w:rPr>
    </w:lvl>
    <w:lvl w:ilvl="5" w:tplc="CE7CF752">
      <w:start w:val="1"/>
      <w:numFmt w:val="bullet"/>
      <w:lvlText w:val=""/>
      <w:lvlJc w:val="left"/>
      <w:pPr>
        <w:ind w:left="4317" w:hanging="360"/>
      </w:pPr>
      <w:rPr>
        <w:rFonts w:ascii="Wingdings" w:hAnsi="Wingdings" w:cs="Wingdings"/>
      </w:rPr>
    </w:lvl>
    <w:lvl w:ilvl="6" w:tplc="B4E8D294">
      <w:start w:val="1"/>
      <w:numFmt w:val="bullet"/>
      <w:lvlText w:val=""/>
      <w:lvlJc w:val="left"/>
      <w:pPr>
        <w:ind w:left="5037" w:hanging="360"/>
      </w:pPr>
      <w:rPr>
        <w:rFonts w:ascii="Symbol" w:hAnsi="Symbol" w:cs="Symbol"/>
      </w:rPr>
    </w:lvl>
    <w:lvl w:ilvl="7" w:tplc="F33E2D2E">
      <w:start w:val="1"/>
      <w:numFmt w:val="bullet"/>
      <w:lvlText w:val="o"/>
      <w:lvlJc w:val="left"/>
      <w:pPr>
        <w:ind w:left="5757" w:hanging="360"/>
      </w:pPr>
      <w:rPr>
        <w:rFonts w:ascii="Courier New" w:hAnsi="Courier New" w:cs="Courier New"/>
      </w:rPr>
    </w:lvl>
    <w:lvl w:ilvl="8" w:tplc="C9567C66">
      <w:start w:val="1"/>
      <w:numFmt w:val="bullet"/>
      <w:lvlText w:val=""/>
      <w:lvlJc w:val="left"/>
      <w:pPr>
        <w:ind w:left="6477" w:hanging="360"/>
      </w:pPr>
      <w:rPr>
        <w:rFonts w:ascii="Wingdings" w:hAnsi="Wingdings" w:cs="Wingdings"/>
      </w:rPr>
    </w:lvl>
  </w:abstractNum>
  <w:abstractNum w:abstractNumId="6" w15:restartNumberingAfterBreak="0">
    <w:nsid w:val="1779244D"/>
    <w:multiLevelType w:val="hybridMultilevel"/>
    <w:tmpl w:val="C1349AA4"/>
    <w:lvl w:ilvl="0" w:tplc="13D8AB74">
      <w:start w:val="1"/>
      <w:numFmt w:val="decimal"/>
      <w:lvlText w:val="%1."/>
      <w:lvlJc w:val="left"/>
      <w:pPr>
        <w:ind w:left="1145" w:hanging="360"/>
      </w:pPr>
      <w:rPr>
        <w:i w:val="0"/>
      </w:rPr>
    </w:lvl>
    <w:lvl w:ilvl="1" w:tplc="2E6C32DA">
      <w:start w:val="1"/>
      <w:numFmt w:val="lowerLetter"/>
      <w:lvlText w:val="%2."/>
      <w:lvlJc w:val="left"/>
      <w:pPr>
        <w:ind w:left="1865" w:hanging="360"/>
      </w:pPr>
    </w:lvl>
    <w:lvl w:ilvl="2" w:tplc="3D2E9020">
      <w:start w:val="1"/>
      <w:numFmt w:val="lowerRoman"/>
      <w:lvlText w:val="%3."/>
      <w:lvlJc w:val="right"/>
      <w:pPr>
        <w:ind w:left="2585" w:hanging="180"/>
      </w:pPr>
    </w:lvl>
    <w:lvl w:ilvl="3" w:tplc="8E68BFE6">
      <w:start w:val="1"/>
      <w:numFmt w:val="decimal"/>
      <w:lvlText w:val="%4."/>
      <w:lvlJc w:val="left"/>
      <w:pPr>
        <w:ind w:left="3305" w:hanging="360"/>
      </w:pPr>
    </w:lvl>
    <w:lvl w:ilvl="4" w:tplc="4F5AA512">
      <w:start w:val="1"/>
      <w:numFmt w:val="lowerLetter"/>
      <w:lvlText w:val="%5."/>
      <w:lvlJc w:val="left"/>
      <w:pPr>
        <w:ind w:left="4025" w:hanging="360"/>
      </w:pPr>
    </w:lvl>
    <w:lvl w:ilvl="5" w:tplc="22ACAD90">
      <w:start w:val="1"/>
      <w:numFmt w:val="lowerRoman"/>
      <w:lvlText w:val="%6."/>
      <w:lvlJc w:val="right"/>
      <w:pPr>
        <w:ind w:left="4745" w:hanging="180"/>
      </w:pPr>
    </w:lvl>
    <w:lvl w:ilvl="6" w:tplc="2410F9C8">
      <w:start w:val="1"/>
      <w:numFmt w:val="decimal"/>
      <w:lvlText w:val="%7."/>
      <w:lvlJc w:val="left"/>
      <w:pPr>
        <w:ind w:left="5465" w:hanging="360"/>
      </w:pPr>
    </w:lvl>
    <w:lvl w:ilvl="7" w:tplc="0C30E832">
      <w:start w:val="1"/>
      <w:numFmt w:val="lowerLetter"/>
      <w:lvlText w:val="%8."/>
      <w:lvlJc w:val="left"/>
      <w:pPr>
        <w:ind w:left="6185" w:hanging="360"/>
      </w:pPr>
    </w:lvl>
    <w:lvl w:ilvl="8" w:tplc="71FAE78C">
      <w:start w:val="1"/>
      <w:numFmt w:val="lowerRoman"/>
      <w:lvlText w:val="%9."/>
      <w:lvlJc w:val="right"/>
      <w:pPr>
        <w:ind w:left="6905" w:hanging="180"/>
      </w:pPr>
    </w:lvl>
  </w:abstractNum>
  <w:abstractNum w:abstractNumId="7" w15:restartNumberingAfterBreak="0">
    <w:nsid w:val="17AA0AFF"/>
    <w:multiLevelType w:val="hybridMultilevel"/>
    <w:tmpl w:val="1772D4AC"/>
    <w:lvl w:ilvl="0" w:tplc="9202E1D6">
      <w:start w:val="1"/>
      <w:numFmt w:val="decimal"/>
      <w:lvlText w:val="%1."/>
      <w:lvlJc w:val="left"/>
      <w:pPr>
        <w:tabs>
          <w:tab w:val="num" w:pos="360"/>
        </w:tabs>
        <w:ind w:left="360" w:hanging="360"/>
      </w:pPr>
      <w:rPr>
        <w:rFonts w:cs="Times New Roman"/>
        <w:i w:val="0"/>
      </w:rPr>
    </w:lvl>
    <w:lvl w:ilvl="1" w:tplc="708C24DA">
      <w:start w:val="1"/>
      <w:numFmt w:val="lowerLetter"/>
      <w:lvlText w:val="%2."/>
      <w:lvlJc w:val="left"/>
      <w:pPr>
        <w:tabs>
          <w:tab w:val="num" w:pos="1080"/>
        </w:tabs>
        <w:ind w:left="1080" w:hanging="360"/>
      </w:pPr>
      <w:rPr>
        <w:rFonts w:cs="Times New Roman"/>
      </w:rPr>
    </w:lvl>
    <w:lvl w:ilvl="2" w:tplc="13261ED8">
      <w:start w:val="1"/>
      <w:numFmt w:val="lowerRoman"/>
      <w:lvlText w:val="%3."/>
      <w:lvlJc w:val="right"/>
      <w:pPr>
        <w:tabs>
          <w:tab w:val="num" w:pos="1800"/>
        </w:tabs>
        <w:ind w:left="1800" w:hanging="180"/>
      </w:pPr>
      <w:rPr>
        <w:rFonts w:cs="Times New Roman"/>
      </w:rPr>
    </w:lvl>
    <w:lvl w:ilvl="3" w:tplc="9A22A1C8">
      <w:start w:val="1"/>
      <w:numFmt w:val="decimal"/>
      <w:lvlText w:val="%4."/>
      <w:lvlJc w:val="left"/>
      <w:pPr>
        <w:tabs>
          <w:tab w:val="num" w:pos="2520"/>
        </w:tabs>
        <w:ind w:left="2520" w:hanging="360"/>
      </w:pPr>
      <w:rPr>
        <w:rFonts w:cs="Times New Roman"/>
      </w:rPr>
    </w:lvl>
    <w:lvl w:ilvl="4" w:tplc="E762361C">
      <w:start w:val="1"/>
      <w:numFmt w:val="lowerLetter"/>
      <w:lvlText w:val="%5."/>
      <w:lvlJc w:val="left"/>
      <w:pPr>
        <w:tabs>
          <w:tab w:val="num" w:pos="3240"/>
        </w:tabs>
        <w:ind w:left="3240" w:hanging="360"/>
      </w:pPr>
      <w:rPr>
        <w:rFonts w:cs="Times New Roman"/>
      </w:rPr>
    </w:lvl>
    <w:lvl w:ilvl="5" w:tplc="38F09CA0">
      <w:start w:val="1"/>
      <w:numFmt w:val="lowerRoman"/>
      <w:lvlText w:val="%6."/>
      <w:lvlJc w:val="right"/>
      <w:pPr>
        <w:tabs>
          <w:tab w:val="num" w:pos="3960"/>
        </w:tabs>
        <w:ind w:left="3960" w:hanging="180"/>
      </w:pPr>
      <w:rPr>
        <w:rFonts w:cs="Times New Roman"/>
      </w:rPr>
    </w:lvl>
    <w:lvl w:ilvl="6" w:tplc="16668738">
      <w:start w:val="1"/>
      <w:numFmt w:val="decimal"/>
      <w:lvlText w:val="%7."/>
      <w:lvlJc w:val="left"/>
      <w:pPr>
        <w:tabs>
          <w:tab w:val="num" w:pos="4680"/>
        </w:tabs>
        <w:ind w:left="4680" w:hanging="360"/>
      </w:pPr>
      <w:rPr>
        <w:rFonts w:cs="Times New Roman"/>
      </w:rPr>
    </w:lvl>
    <w:lvl w:ilvl="7" w:tplc="FBC447CC">
      <w:start w:val="1"/>
      <w:numFmt w:val="lowerLetter"/>
      <w:lvlText w:val="%8."/>
      <w:lvlJc w:val="left"/>
      <w:pPr>
        <w:tabs>
          <w:tab w:val="num" w:pos="5400"/>
        </w:tabs>
        <w:ind w:left="5400" w:hanging="360"/>
      </w:pPr>
      <w:rPr>
        <w:rFonts w:cs="Times New Roman"/>
      </w:rPr>
    </w:lvl>
    <w:lvl w:ilvl="8" w:tplc="B08EE878">
      <w:start w:val="1"/>
      <w:numFmt w:val="lowerRoman"/>
      <w:lvlText w:val="%9."/>
      <w:lvlJc w:val="right"/>
      <w:pPr>
        <w:tabs>
          <w:tab w:val="num" w:pos="6120"/>
        </w:tabs>
        <w:ind w:left="6120" w:hanging="180"/>
      </w:pPr>
      <w:rPr>
        <w:rFonts w:cs="Times New Roman"/>
      </w:rPr>
    </w:lvl>
  </w:abstractNum>
  <w:abstractNum w:abstractNumId="8" w15:restartNumberingAfterBreak="0">
    <w:nsid w:val="1B02528D"/>
    <w:multiLevelType w:val="hybridMultilevel"/>
    <w:tmpl w:val="330A8454"/>
    <w:lvl w:ilvl="0" w:tplc="BB0AF1B6">
      <w:start w:val="1"/>
      <w:numFmt w:val="decimal"/>
      <w:lvlText w:val="%1."/>
      <w:lvlJc w:val="left"/>
      <w:pPr>
        <w:tabs>
          <w:tab w:val="num" w:pos="360"/>
        </w:tabs>
        <w:ind w:left="360" w:hanging="360"/>
      </w:pPr>
      <w:rPr>
        <w:rFonts w:cs="Times New Roman"/>
      </w:rPr>
    </w:lvl>
    <w:lvl w:ilvl="1" w:tplc="702A797C">
      <w:numFmt w:val="bullet"/>
      <w:lvlText w:val=""/>
      <w:lvlJc w:val="left"/>
      <w:pPr>
        <w:tabs>
          <w:tab w:val="num" w:pos="1440"/>
        </w:tabs>
        <w:ind w:left="1440" w:hanging="360"/>
      </w:pPr>
      <w:rPr>
        <w:rFonts w:ascii="Wingdings" w:eastAsia="Times New Roman" w:hAnsi="Wingdings" w:hint="default"/>
      </w:rPr>
    </w:lvl>
    <w:lvl w:ilvl="2" w:tplc="EA5C89A6">
      <w:start w:val="1"/>
      <w:numFmt w:val="lowerRoman"/>
      <w:lvlText w:val="%3."/>
      <w:lvlJc w:val="right"/>
      <w:pPr>
        <w:tabs>
          <w:tab w:val="num" w:pos="2160"/>
        </w:tabs>
        <w:ind w:left="2160" w:hanging="180"/>
      </w:pPr>
      <w:rPr>
        <w:rFonts w:cs="Times New Roman"/>
      </w:rPr>
    </w:lvl>
    <w:lvl w:ilvl="3" w:tplc="318C58B6">
      <w:start w:val="1"/>
      <w:numFmt w:val="decimal"/>
      <w:lvlText w:val="%4."/>
      <w:lvlJc w:val="left"/>
      <w:pPr>
        <w:tabs>
          <w:tab w:val="num" w:pos="2880"/>
        </w:tabs>
        <w:ind w:left="2880" w:hanging="360"/>
      </w:pPr>
      <w:rPr>
        <w:rFonts w:cs="Times New Roman"/>
      </w:rPr>
    </w:lvl>
    <w:lvl w:ilvl="4" w:tplc="9A58A25E">
      <w:start w:val="1"/>
      <w:numFmt w:val="lowerLetter"/>
      <w:lvlText w:val="%5."/>
      <w:lvlJc w:val="left"/>
      <w:pPr>
        <w:tabs>
          <w:tab w:val="num" w:pos="3600"/>
        </w:tabs>
        <w:ind w:left="3600" w:hanging="360"/>
      </w:pPr>
      <w:rPr>
        <w:rFonts w:cs="Times New Roman"/>
      </w:rPr>
    </w:lvl>
    <w:lvl w:ilvl="5" w:tplc="9FCA7AF4">
      <w:start w:val="1"/>
      <w:numFmt w:val="lowerRoman"/>
      <w:lvlText w:val="%6."/>
      <w:lvlJc w:val="right"/>
      <w:pPr>
        <w:tabs>
          <w:tab w:val="num" w:pos="4320"/>
        </w:tabs>
        <w:ind w:left="4320" w:hanging="180"/>
      </w:pPr>
      <w:rPr>
        <w:rFonts w:cs="Times New Roman"/>
      </w:rPr>
    </w:lvl>
    <w:lvl w:ilvl="6" w:tplc="744ACEEE">
      <w:start w:val="1"/>
      <w:numFmt w:val="decimal"/>
      <w:lvlText w:val="%7."/>
      <w:lvlJc w:val="left"/>
      <w:pPr>
        <w:tabs>
          <w:tab w:val="num" w:pos="5040"/>
        </w:tabs>
        <w:ind w:left="5040" w:hanging="360"/>
      </w:pPr>
      <w:rPr>
        <w:rFonts w:cs="Times New Roman"/>
      </w:rPr>
    </w:lvl>
    <w:lvl w:ilvl="7" w:tplc="193EDC86">
      <w:start w:val="1"/>
      <w:numFmt w:val="lowerLetter"/>
      <w:lvlText w:val="%8."/>
      <w:lvlJc w:val="left"/>
      <w:pPr>
        <w:tabs>
          <w:tab w:val="num" w:pos="5760"/>
        </w:tabs>
        <w:ind w:left="5760" w:hanging="360"/>
      </w:pPr>
      <w:rPr>
        <w:rFonts w:cs="Times New Roman"/>
      </w:rPr>
    </w:lvl>
    <w:lvl w:ilvl="8" w:tplc="BACE227A">
      <w:start w:val="1"/>
      <w:numFmt w:val="lowerRoman"/>
      <w:lvlText w:val="%9."/>
      <w:lvlJc w:val="right"/>
      <w:pPr>
        <w:tabs>
          <w:tab w:val="num" w:pos="6480"/>
        </w:tabs>
        <w:ind w:left="6480" w:hanging="180"/>
      </w:pPr>
      <w:rPr>
        <w:rFonts w:cs="Times New Roman"/>
      </w:rPr>
    </w:lvl>
  </w:abstractNum>
  <w:abstractNum w:abstractNumId="9" w15:restartNumberingAfterBreak="0">
    <w:nsid w:val="1E171CBC"/>
    <w:multiLevelType w:val="hybridMultilevel"/>
    <w:tmpl w:val="1310CC80"/>
    <w:lvl w:ilvl="0" w:tplc="F5F8F69A">
      <w:start w:val="1"/>
      <w:numFmt w:val="bullet"/>
      <w:lvlText w:val=""/>
      <w:lvlJc w:val="left"/>
      <w:pPr>
        <w:ind w:left="720" w:hanging="360"/>
      </w:pPr>
      <w:rPr>
        <w:rFonts w:ascii="Symbol" w:hAnsi="Symbol" w:cs="Symbol"/>
      </w:rPr>
    </w:lvl>
    <w:lvl w:ilvl="1" w:tplc="37D40E96">
      <w:start w:val="1"/>
      <w:numFmt w:val="bullet"/>
      <w:lvlText w:val="o"/>
      <w:lvlJc w:val="left"/>
      <w:pPr>
        <w:ind w:left="1440" w:hanging="360"/>
      </w:pPr>
      <w:rPr>
        <w:rFonts w:ascii="Courier New" w:hAnsi="Courier New" w:cs="Courier New"/>
      </w:rPr>
    </w:lvl>
    <w:lvl w:ilvl="2" w:tplc="07689720">
      <w:start w:val="1"/>
      <w:numFmt w:val="bullet"/>
      <w:lvlText w:val=""/>
      <w:lvlJc w:val="left"/>
      <w:pPr>
        <w:ind w:left="2160" w:hanging="360"/>
      </w:pPr>
      <w:rPr>
        <w:rFonts w:ascii="Wingdings" w:hAnsi="Wingdings" w:cs="Wingdings"/>
      </w:rPr>
    </w:lvl>
    <w:lvl w:ilvl="3" w:tplc="4ADAEBA6">
      <w:start w:val="1"/>
      <w:numFmt w:val="bullet"/>
      <w:lvlText w:val=""/>
      <w:lvlJc w:val="left"/>
      <w:pPr>
        <w:ind w:left="2880" w:hanging="360"/>
      </w:pPr>
      <w:rPr>
        <w:rFonts w:ascii="Symbol" w:hAnsi="Symbol" w:cs="Symbol"/>
      </w:rPr>
    </w:lvl>
    <w:lvl w:ilvl="4" w:tplc="BE4AAF9C">
      <w:start w:val="1"/>
      <w:numFmt w:val="bullet"/>
      <w:lvlText w:val="o"/>
      <w:lvlJc w:val="left"/>
      <w:pPr>
        <w:ind w:left="3600" w:hanging="360"/>
      </w:pPr>
      <w:rPr>
        <w:rFonts w:ascii="Courier New" w:hAnsi="Courier New" w:cs="Courier New"/>
      </w:rPr>
    </w:lvl>
    <w:lvl w:ilvl="5" w:tplc="90E8B530">
      <w:start w:val="1"/>
      <w:numFmt w:val="bullet"/>
      <w:lvlText w:val=""/>
      <w:lvlJc w:val="left"/>
      <w:pPr>
        <w:ind w:left="4320" w:hanging="360"/>
      </w:pPr>
      <w:rPr>
        <w:rFonts w:ascii="Wingdings" w:hAnsi="Wingdings" w:cs="Wingdings"/>
      </w:rPr>
    </w:lvl>
    <w:lvl w:ilvl="6" w:tplc="9962DA02">
      <w:start w:val="1"/>
      <w:numFmt w:val="bullet"/>
      <w:lvlText w:val=""/>
      <w:lvlJc w:val="left"/>
      <w:pPr>
        <w:ind w:left="5040" w:hanging="360"/>
      </w:pPr>
      <w:rPr>
        <w:rFonts w:ascii="Symbol" w:hAnsi="Symbol" w:cs="Symbol"/>
      </w:rPr>
    </w:lvl>
    <w:lvl w:ilvl="7" w:tplc="06BA5ECC">
      <w:start w:val="1"/>
      <w:numFmt w:val="bullet"/>
      <w:lvlText w:val="o"/>
      <w:lvlJc w:val="left"/>
      <w:pPr>
        <w:ind w:left="5760" w:hanging="360"/>
      </w:pPr>
      <w:rPr>
        <w:rFonts w:ascii="Courier New" w:hAnsi="Courier New" w:cs="Courier New"/>
      </w:rPr>
    </w:lvl>
    <w:lvl w:ilvl="8" w:tplc="3C68CD6E">
      <w:start w:val="1"/>
      <w:numFmt w:val="bullet"/>
      <w:lvlText w:val=""/>
      <w:lvlJc w:val="left"/>
      <w:pPr>
        <w:ind w:left="6480" w:hanging="360"/>
      </w:pPr>
      <w:rPr>
        <w:rFonts w:ascii="Wingdings" w:hAnsi="Wingdings" w:cs="Wingdings"/>
      </w:rPr>
    </w:lvl>
  </w:abstractNum>
  <w:abstractNum w:abstractNumId="10" w15:restartNumberingAfterBreak="0">
    <w:nsid w:val="2345397B"/>
    <w:multiLevelType w:val="hybridMultilevel"/>
    <w:tmpl w:val="DDEE8956"/>
    <w:lvl w:ilvl="0" w:tplc="3BE04C26">
      <w:start w:val="1"/>
      <w:numFmt w:val="decimal"/>
      <w:lvlText w:val="%1."/>
      <w:lvlJc w:val="left"/>
      <w:pPr>
        <w:ind w:left="360" w:hanging="360"/>
      </w:pPr>
      <w:rPr>
        <w:i w:val="0"/>
      </w:rPr>
    </w:lvl>
    <w:lvl w:ilvl="1" w:tplc="BE289BC8">
      <w:start w:val="1"/>
      <w:numFmt w:val="lowerLetter"/>
      <w:lvlText w:val="%2."/>
      <w:lvlJc w:val="left"/>
      <w:pPr>
        <w:ind w:left="3600" w:hanging="360"/>
      </w:pPr>
    </w:lvl>
    <w:lvl w:ilvl="2" w:tplc="E9A4BFEE">
      <w:start w:val="1"/>
      <w:numFmt w:val="lowerRoman"/>
      <w:lvlText w:val="%3."/>
      <w:lvlJc w:val="left"/>
      <w:pPr>
        <w:ind w:left="4320" w:hanging="180"/>
      </w:pPr>
    </w:lvl>
    <w:lvl w:ilvl="3" w:tplc="A4A8668C">
      <w:start w:val="1"/>
      <w:numFmt w:val="decimal"/>
      <w:lvlText w:val="%4."/>
      <w:lvlJc w:val="left"/>
      <w:pPr>
        <w:ind w:left="5040" w:hanging="360"/>
      </w:pPr>
    </w:lvl>
    <w:lvl w:ilvl="4" w:tplc="86D29240">
      <w:start w:val="1"/>
      <w:numFmt w:val="lowerLetter"/>
      <w:lvlText w:val="%5."/>
      <w:lvlJc w:val="left"/>
      <w:pPr>
        <w:ind w:left="5760" w:hanging="360"/>
      </w:pPr>
    </w:lvl>
    <w:lvl w:ilvl="5" w:tplc="1FF2FDB0">
      <w:start w:val="1"/>
      <w:numFmt w:val="lowerRoman"/>
      <w:lvlText w:val="%6."/>
      <w:lvlJc w:val="left"/>
      <w:pPr>
        <w:ind w:left="6480" w:hanging="180"/>
      </w:pPr>
    </w:lvl>
    <w:lvl w:ilvl="6" w:tplc="DBD2A5D4">
      <w:start w:val="1"/>
      <w:numFmt w:val="decimal"/>
      <w:lvlText w:val="%7."/>
      <w:lvlJc w:val="left"/>
      <w:pPr>
        <w:ind w:left="7200" w:hanging="360"/>
      </w:pPr>
    </w:lvl>
    <w:lvl w:ilvl="7" w:tplc="3FFE6C30">
      <w:start w:val="1"/>
      <w:numFmt w:val="lowerLetter"/>
      <w:lvlText w:val="%8."/>
      <w:lvlJc w:val="left"/>
      <w:pPr>
        <w:ind w:left="7920" w:hanging="360"/>
      </w:pPr>
    </w:lvl>
    <w:lvl w:ilvl="8" w:tplc="CF94F974">
      <w:start w:val="1"/>
      <w:numFmt w:val="lowerRoman"/>
      <w:lvlText w:val="%9."/>
      <w:lvlJc w:val="left"/>
      <w:pPr>
        <w:ind w:left="8640" w:hanging="180"/>
      </w:pPr>
    </w:lvl>
  </w:abstractNum>
  <w:abstractNum w:abstractNumId="11" w15:restartNumberingAfterBreak="0">
    <w:nsid w:val="240B66C3"/>
    <w:multiLevelType w:val="hybridMultilevel"/>
    <w:tmpl w:val="29146C7A"/>
    <w:lvl w:ilvl="0" w:tplc="F4C23696">
      <w:start w:val="1"/>
      <w:numFmt w:val="decimal"/>
      <w:lvlText w:val="%1."/>
      <w:lvlJc w:val="left"/>
      <w:pPr>
        <w:ind w:left="360" w:hanging="360"/>
      </w:pPr>
    </w:lvl>
    <w:lvl w:ilvl="1" w:tplc="96C6C0C4">
      <w:start w:val="1"/>
      <w:numFmt w:val="lowerLetter"/>
      <w:lvlText w:val="%2."/>
      <w:lvlJc w:val="left"/>
      <w:pPr>
        <w:ind w:left="1080" w:hanging="360"/>
      </w:pPr>
    </w:lvl>
    <w:lvl w:ilvl="2" w:tplc="C5C46DF4">
      <w:start w:val="1"/>
      <w:numFmt w:val="lowerRoman"/>
      <w:lvlText w:val="%3."/>
      <w:lvlJc w:val="left"/>
      <w:pPr>
        <w:ind w:left="1800" w:hanging="180"/>
      </w:pPr>
    </w:lvl>
    <w:lvl w:ilvl="3" w:tplc="89D09502">
      <w:start w:val="1"/>
      <w:numFmt w:val="decimal"/>
      <w:lvlText w:val="%4."/>
      <w:lvlJc w:val="left"/>
      <w:pPr>
        <w:ind w:left="2520" w:hanging="360"/>
      </w:pPr>
    </w:lvl>
    <w:lvl w:ilvl="4" w:tplc="D55E06AA">
      <w:start w:val="1"/>
      <w:numFmt w:val="lowerLetter"/>
      <w:lvlText w:val="%5."/>
      <w:lvlJc w:val="left"/>
      <w:pPr>
        <w:ind w:left="3240" w:hanging="360"/>
      </w:pPr>
    </w:lvl>
    <w:lvl w:ilvl="5" w:tplc="1C6489C0">
      <w:start w:val="1"/>
      <w:numFmt w:val="lowerRoman"/>
      <w:lvlText w:val="%6."/>
      <w:lvlJc w:val="left"/>
      <w:pPr>
        <w:ind w:left="3960" w:hanging="180"/>
      </w:pPr>
    </w:lvl>
    <w:lvl w:ilvl="6" w:tplc="226AB794">
      <w:start w:val="1"/>
      <w:numFmt w:val="decimal"/>
      <w:lvlText w:val="%7."/>
      <w:lvlJc w:val="left"/>
      <w:pPr>
        <w:ind w:left="4680" w:hanging="360"/>
      </w:pPr>
    </w:lvl>
    <w:lvl w:ilvl="7" w:tplc="31DC2402">
      <w:start w:val="1"/>
      <w:numFmt w:val="lowerLetter"/>
      <w:lvlText w:val="%8."/>
      <w:lvlJc w:val="left"/>
      <w:pPr>
        <w:ind w:left="5400" w:hanging="360"/>
      </w:pPr>
    </w:lvl>
    <w:lvl w:ilvl="8" w:tplc="B8C84C00">
      <w:start w:val="1"/>
      <w:numFmt w:val="lowerRoman"/>
      <w:lvlText w:val="%9."/>
      <w:lvlJc w:val="left"/>
      <w:pPr>
        <w:ind w:left="6120" w:hanging="180"/>
      </w:pPr>
    </w:lvl>
  </w:abstractNum>
  <w:abstractNum w:abstractNumId="12" w15:restartNumberingAfterBreak="0">
    <w:nsid w:val="2DCC1953"/>
    <w:multiLevelType w:val="hybridMultilevel"/>
    <w:tmpl w:val="60D66352"/>
    <w:lvl w:ilvl="0" w:tplc="96FA8BDC">
      <w:start w:val="1"/>
      <w:numFmt w:val="bullet"/>
      <w:lvlText w:val=""/>
      <w:lvlJc w:val="left"/>
      <w:pPr>
        <w:ind w:left="720" w:hanging="360"/>
      </w:pPr>
      <w:rPr>
        <w:rFonts w:ascii="Symbol" w:hAnsi="Symbol" w:cs="Symbol"/>
      </w:rPr>
    </w:lvl>
    <w:lvl w:ilvl="1" w:tplc="0E68005C">
      <w:start w:val="1"/>
      <w:numFmt w:val="bullet"/>
      <w:lvlText w:val="o"/>
      <w:lvlJc w:val="left"/>
      <w:pPr>
        <w:ind w:left="1440" w:hanging="360"/>
      </w:pPr>
      <w:rPr>
        <w:rFonts w:ascii="Courier New" w:hAnsi="Courier New" w:cs="Courier New"/>
      </w:rPr>
    </w:lvl>
    <w:lvl w:ilvl="2" w:tplc="310E3096">
      <w:start w:val="1"/>
      <w:numFmt w:val="bullet"/>
      <w:lvlText w:val=""/>
      <w:lvlJc w:val="left"/>
      <w:pPr>
        <w:ind w:left="2160" w:hanging="360"/>
      </w:pPr>
      <w:rPr>
        <w:rFonts w:ascii="Wingdings" w:hAnsi="Wingdings" w:cs="Wingdings"/>
      </w:rPr>
    </w:lvl>
    <w:lvl w:ilvl="3" w:tplc="3AF42F38">
      <w:start w:val="1"/>
      <w:numFmt w:val="bullet"/>
      <w:lvlText w:val=""/>
      <w:lvlJc w:val="left"/>
      <w:pPr>
        <w:ind w:left="2880" w:hanging="360"/>
      </w:pPr>
      <w:rPr>
        <w:rFonts w:ascii="Symbol" w:hAnsi="Symbol" w:cs="Symbol"/>
      </w:rPr>
    </w:lvl>
    <w:lvl w:ilvl="4" w:tplc="BC10233A">
      <w:start w:val="1"/>
      <w:numFmt w:val="bullet"/>
      <w:lvlText w:val="o"/>
      <w:lvlJc w:val="left"/>
      <w:pPr>
        <w:ind w:left="3600" w:hanging="360"/>
      </w:pPr>
      <w:rPr>
        <w:rFonts w:ascii="Courier New" w:hAnsi="Courier New" w:cs="Courier New"/>
      </w:rPr>
    </w:lvl>
    <w:lvl w:ilvl="5" w:tplc="D334F7A6">
      <w:start w:val="1"/>
      <w:numFmt w:val="bullet"/>
      <w:lvlText w:val=""/>
      <w:lvlJc w:val="left"/>
      <w:pPr>
        <w:ind w:left="4320" w:hanging="360"/>
      </w:pPr>
      <w:rPr>
        <w:rFonts w:ascii="Wingdings" w:hAnsi="Wingdings" w:cs="Wingdings"/>
      </w:rPr>
    </w:lvl>
    <w:lvl w:ilvl="6" w:tplc="326EF39C">
      <w:start w:val="1"/>
      <w:numFmt w:val="bullet"/>
      <w:lvlText w:val=""/>
      <w:lvlJc w:val="left"/>
      <w:pPr>
        <w:ind w:left="5040" w:hanging="360"/>
      </w:pPr>
      <w:rPr>
        <w:rFonts w:ascii="Symbol" w:hAnsi="Symbol" w:cs="Symbol"/>
      </w:rPr>
    </w:lvl>
    <w:lvl w:ilvl="7" w:tplc="39A4D69E">
      <w:start w:val="1"/>
      <w:numFmt w:val="bullet"/>
      <w:lvlText w:val="o"/>
      <w:lvlJc w:val="left"/>
      <w:pPr>
        <w:ind w:left="5760" w:hanging="360"/>
      </w:pPr>
      <w:rPr>
        <w:rFonts w:ascii="Courier New" w:hAnsi="Courier New" w:cs="Courier New"/>
      </w:rPr>
    </w:lvl>
    <w:lvl w:ilvl="8" w:tplc="F0906FDC">
      <w:start w:val="1"/>
      <w:numFmt w:val="bullet"/>
      <w:lvlText w:val=""/>
      <w:lvlJc w:val="left"/>
      <w:pPr>
        <w:ind w:left="6480" w:hanging="360"/>
      </w:pPr>
      <w:rPr>
        <w:rFonts w:ascii="Wingdings" w:hAnsi="Wingdings" w:cs="Wingdings"/>
      </w:rPr>
    </w:lvl>
  </w:abstractNum>
  <w:abstractNum w:abstractNumId="13" w15:restartNumberingAfterBreak="0">
    <w:nsid w:val="304D334F"/>
    <w:multiLevelType w:val="hybridMultilevel"/>
    <w:tmpl w:val="5B008624"/>
    <w:lvl w:ilvl="0" w:tplc="A402495A">
      <w:start w:val="1"/>
      <w:numFmt w:val="decimal"/>
      <w:lvlText w:val="%1."/>
      <w:lvlJc w:val="left"/>
      <w:pPr>
        <w:ind w:left="360" w:hanging="360"/>
      </w:pPr>
      <w:rPr>
        <w:i w:val="0"/>
      </w:rPr>
    </w:lvl>
    <w:lvl w:ilvl="1" w:tplc="6BF066AC">
      <w:start w:val="1"/>
      <w:numFmt w:val="lowerLetter"/>
      <w:lvlText w:val="%2."/>
      <w:lvlJc w:val="left"/>
      <w:pPr>
        <w:ind w:left="3600" w:hanging="360"/>
      </w:pPr>
    </w:lvl>
    <w:lvl w:ilvl="2" w:tplc="3D5C6FEE">
      <w:start w:val="1"/>
      <w:numFmt w:val="lowerRoman"/>
      <w:lvlText w:val="%3."/>
      <w:lvlJc w:val="left"/>
      <w:pPr>
        <w:ind w:left="4320" w:hanging="180"/>
      </w:pPr>
    </w:lvl>
    <w:lvl w:ilvl="3" w:tplc="77AEBC90">
      <w:start w:val="1"/>
      <w:numFmt w:val="decimal"/>
      <w:lvlText w:val="%4."/>
      <w:lvlJc w:val="left"/>
      <w:pPr>
        <w:ind w:left="5040" w:hanging="360"/>
      </w:pPr>
    </w:lvl>
    <w:lvl w:ilvl="4" w:tplc="77C8CA20">
      <w:start w:val="1"/>
      <w:numFmt w:val="lowerLetter"/>
      <w:lvlText w:val="%5."/>
      <w:lvlJc w:val="left"/>
      <w:pPr>
        <w:ind w:left="5760" w:hanging="360"/>
      </w:pPr>
    </w:lvl>
    <w:lvl w:ilvl="5" w:tplc="AFB2E8F4">
      <w:start w:val="1"/>
      <w:numFmt w:val="lowerRoman"/>
      <w:lvlText w:val="%6."/>
      <w:lvlJc w:val="left"/>
      <w:pPr>
        <w:ind w:left="6480" w:hanging="180"/>
      </w:pPr>
    </w:lvl>
    <w:lvl w:ilvl="6" w:tplc="9A38D182">
      <w:start w:val="1"/>
      <w:numFmt w:val="decimal"/>
      <w:lvlText w:val="%7."/>
      <w:lvlJc w:val="left"/>
      <w:pPr>
        <w:ind w:left="7200" w:hanging="360"/>
      </w:pPr>
    </w:lvl>
    <w:lvl w:ilvl="7" w:tplc="EA4E3D36">
      <w:start w:val="1"/>
      <w:numFmt w:val="lowerLetter"/>
      <w:lvlText w:val="%8."/>
      <w:lvlJc w:val="left"/>
      <w:pPr>
        <w:ind w:left="7920" w:hanging="360"/>
      </w:pPr>
    </w:lvl>
    <w:lvl w:ilvl="8" w:tplc="C57467E6">
      <w:start w:val="1"/>
      <w:numFmt w:val="lowerRoman"/>
      <w:lvlText w:val="%9."/>
      <w:lvlJc w:val="left"/>
      <w:pPr>
        <w:ind w:left="8640" w:hanging="180"/>
      </w:pPr>
    </w:lvl>
  </w:abstractNum>
  <w:abstractNum w:abstractNumId="14" w15:restartNumberingAfterBreak="0">
    <w:nsid w:val="33504D82"/>
    <w:multiLevelType w:val="hybridMultilevel"/>
    <w:tmpl w:val="4E3EEFAC"/>
    <w:lvl w:ilvl="0" w:tplc="A058B95C">
      <w:start w:val="1"/>
      <w:numFmt w:val="decimal"/>
      <w:lvlText w:val="%1."/>
      <w:lvlJc w:val="left"/>
      <w:pPr>
        <w:ind w:left="2880" w:hanging="360"/>
      </w:pPr>
    </w:lvl>
    <w:lvl w:ilvl="1" w:tplc="AEB0321A">
      <w:start w:val="1"/>
      <w:numFmt w:val="lowerLetter"/>
      <w:lvlText w:val="%2."/>
      <w:lvlJc w:val="left"/>
      <w:pPr>
        <w:ind w:left="3600" w:hanging="360"/>
      </w:pPr>
    </w:lvl>
    <w:lvl w:ilvl="2" w:tplc="79902BF4">
      <w:start w:val="1"/>
      <w:numFmt w:val="lowerRoman"/>
      <w:lvlText w:val="%3."/>
      <w:lvlJc w:val="right"/>
      <w:pPr>
        <w:ind w:left="4320" w:hanging="180"/>
      </w:pPr>
    </w:lvl>
    <w:lvl w:ilvl="3" w:tplc="B2060144">
      <w:start w:val="1"/>
      <w:numFmt w:val="decimal"/>
      <w:lvlText w:val="%4."/>
      <w:lvlJc w:val="left"/>
      <w:pPr>
        <w:ind w:left="5040" w:hanging="360"/>
      </w:pPr>
    </w:lvl>
    <w:lvl w:ilvl="4" w:tplc="0A34D40C">
      <w:start w:val="1"/>
      <w:numFmt w:val="lowerLetter"/>
      <w:lvlText w:val="%5."/>
      <w:lvlJc w:val="left"/>
      <w:pPr>
        <w:ind w:left="5760" w:hanging="360"/>
      </w:pPr>
    </w:lvl>
    <w:lvl w:ilvl="5" w:tplc="7E8E94BE">
      <w:start w:val="1"/>
      <w:numFmt w:val="lowerRoman"/>
      <w:lvlText w:val="%6."/>
      <w:lvlJc w:val="right"/>
      <w:pPr>
        <w:ind w:left="6480" w:hanging="180"/>
      </w:pPr>
    </w:lvl>
    <w:lvl w:ilvl="6" w:tplc="A6B4C0B4">
      <w:start w:val="1"/>
      <w:numFmt w:val="decimal"/>
      <w:lvlText w:val="%7."/>
      <w:lvlJc w:val="left"/>
      <w:pPr>
        <w:ind w:left="7200" w:hanging="360"/>
      </w:pPr>
    </w:lvl>
    <w:lvl w:ilvl="7" w:tplc="2F2639AC">
      <w:start w:val="1"/>
      <w:numFmt w:val="lowerLetter"/>
      <w:lvlText w:val="%8."/>
      <w:lvlJc w:val="left"/>
      <w:pPr>
        <w:ind w:left="7920" w:hanging="360"/>
      </w:pPr>
    </w:lvl>
    <w:lvl w:ilvl="8" w:tplc="C7E8BF4E">
      <w:start w:val="1"/>
      <w:numFmt w:val="lowerRoman"/>
      <w:lvlText w:val="%9."/>
      <w:lvlJc w:val="right"/>
      <w:pPr>
        <w:ind w:left="8640" w:hanging="180"/>
      </w:pPr>
    </w:lvl>
  </w:abstractNum>
  <w:abstractNum w:abstractNumId="15" w15:restartNumberingAfterBreak="0">
    <w:nsid w:val="35860A7C"/>
    <w:multiLevelType w:val="hybridMultilevel"/>
    <w:tmpl w:val="BF547D82"/>
    <w:lvl w:ilvl="0" w:tplc="48A8BCCA">
      <w:start w:val="1"/>
      <w:numFmt w:val="decimal"/>
      <w:lvlText w:val="%1."/>
      <w:lvlJc w:val="left"/>
      <w:pPr>
        <w:ind w:left="360" w:hanging="360"/>
      </w:pPr>
      <w:rPr>
        <w:i w:val="0"/>
      </w:rPr>
    </w:lvl>
    <w:lvl w:ilvl="1" w:tplc="24F67A9C">
      <w:start w:val="1"/>
      <w:numFmt w:val="lowerLetter"/>
      <w:lvlText w:val="%2."/>
      <w:lvlJc w:val="left"/>
      <w:pPr>
        <w:ind w:left="3600" w:hanging="360"/>
      </w:pPr>
    </w:lvl>
    <w:lvl w:ilvl="2" w:tplc="28B8949E">
      <w:start w:val="1"/>
      <w:numFmt w:val="lowerRoman"/>
      <w:lvlText w:val="%3."/>
      <w:lvlJc w:val="right"/>
      <w:pPr>
        <w:ind w:left="4320" w:hanging="180"/>
      </w:pPr>
    </w:lvl>
    <w:lvl w:ilvl="3" w:tplc="0316BE00">
      <w:start w:val="1"/>
      <w:numFmt w:val="decimal"/>
      <w:lvlText w:val="%4."/>
      <w:lvlJc w:val="left"/>
      <w:pPr>
        <w:ind w:left="5040" w:hanging="360"/>
      </w:pPr>
    </w:lvl>
    <w:lvl w:ilvl="4" w:tplc="8DC2EED2">
      <w:start w:val="1"/>
      <w:numFmt w:val="lowerLetter"/>
      <w:lvlText w:val="%5."/>
      <w:lvlJc w:val="left"/>
      <w:pPr>
        <w:ind w:left="5760" w:hanging="360"/>
      </w:pPr>
    </w:lvl>
    <w:lvl w:ilvl="5" w:tplc="6EF666E4">
      <w:start w:val="1"/>
      <w:numFmt w:val="lowerRoman"/>
      <w:lvlText w:val="%6."/>
      <w:lvlJc w:val="right"/>
      <w:pPr>
        <w:ind w:left="6480" w:hanging="180"/>
      </w:pPr>
    </w:lvl>
    <w:lvl w:ilvl="6" w:tplc="B2EA47E8">
      <w:start w:val="1"/>
      <w:numFmt w:val="decimal"/>
      <w:lvlText w:val="%7."/>
      <w:lvlJc w:val="left"/>
      <w:pPr>
        <w:ind w:left="7200" w:hanging="360"/>
      </w:pPr>
    </w:lvl>
    <w:lvl w:ilvl="7" w:tplc="1F72DD70">
      <w:start w:val="1"/>
      <w:numFmt w:val="lowerLetter"/>
      <w:lvlText w:val="%8."/>
      <w:lvlJc w:val="left"/>
      <w:pPr>
        <w:ind w:left="7920" w:hanging="360"/>
      </w:pPr>
    </w:lvl>
    <w:lvl w:ilvl="8" w:tplc="B622C2D2">
      <w:start w:val="1"/>
      <w:numFmt w:val="lowerRoman"/>
      <w:lvlText w:val="%9."/>
      <w:lvlJc w:val="right"/>
      <w:pPr>
        <w:ind w:left="8640" w:hanging="180"/>
      </w:pPr>
    </w:lvl>
  </w:abstractNum>
  <w:abstractNum w:abstractNumId="16" w15:restartNumberingAfterBreak="0">
    <w:nsid w:val="373F2ECB"/>
    <w:multiLevelType w:val="hybridMultilevel"/>
    <w:tmpl w:val="7572F7B2"/>
    <w:lvl w:ilvl="0" w:tplc="4294A572">
      <w:start w:val="1"/>
      <w:numFmt w:val="decimal"/>
      <w:lvlText w:val="%1."/>
      <w:lvlJc w:val="left"/>
      <w:pPr>
        <w:ind w:left="360" w:hanging="360"/>
      </w:pPr>
      <w:rPr>
        <w:i w:val="0"/>
      </w:rPr>
    </w:lvl>
    <w:lvl w:ilvl="1" w:tplc="77C896AC">
      <w:start w:val="1"/>
      <w:numFmt w:val="lowerLetter"/>
      <w:lvlText w:val="%2."/>
      <w:lvlJc w:val="left"/>
      <w:pPr>
        <w:ind w:left="3600" w:hanging="360"/>
      </w:pPr>
    </w:lvl>
    <w:lvl w:ilvl="2" w:tplc="D6CAA628">
      <w:start w:val="1"/>
      <w:numFmt w:val="lowerRoman"/>
      <w:lvlText w:val="%3."/>
      <w:lvlJc w:val="right"/>
      <w:pPr>
        <w:ind w:left="4320" w:hanging="180"/>
      </w:pPr>
    </w:lvl>
    <w:lvl w:ilvl="3" w:tplc="B9FA39FC">
      <w:start w:val="1"/>
      <w:numFmt w:val="decimal"/>
      <w:lvlText w:val="%4."/>
      <w:lvlJc w:val="left"/>
      <w:pPr>
        <w:ind w:left="5040" w:hanging="360"/>
      </w:pPr>
    </w:lvl>
    <w:lvl w:ilvl="4" w:tplc="094027DE">
      <w:start w:val="1"/>
      <w:numFmt w:val="lowerLetter"/>
      <w:lvlText w:val="%5."/>
      <w:lvlJc w:val="left"/>
      <w:pPr>
        <w:ind w:left="5760" w:hanging="360"/>
      </w:pPr>
    </w:lvl>
    <w:lvl w:ilvl="5" w:tplc="F350E1DE">
      <w:start w:val="1"/>
      <w:numFmt w:val="lowerRoman"/>
      <w:lvlText w:val="%6."/>
      <w:lvlJc w:val="right"/>
      <w:pPr>
        <w:ind w:left="6480" w:hanging="180"/>
      </w:pPr>
    </w:lvl>
    <w:lvl w:ilvl="6" w:tplc="B25E7264">
      <w:start w:val="1"/>
      <w:numFmt w:val="decimal"/>
      <w:lvlText w:val="%7."/>
      <w:lvlJc w:val="left"/>
      <w:pPr>
        <w:ind w:left="7200" w:hanging="360"/>
      </w:pPr>
    </w:lvl>
    <w:lvl w:ilvl="7" w:tplc="DBA4AF00">
      <w:start w:val="1"/>
      <w:numFmt w:val="lowerLetter"/>
      <w:lvlText w:val="%8."/>
      <w:lvlJc w:val="left"/>
      <w:pPr>
        <w:ind w:left="7920" w:hanging="360"/>
      </w:pPr>
    </w:lvl>
    <w:lvl w:ilvl="8" w:tplc="2A5EC054">
      <w:start w:val="1"/>
      <w:numFmt w:val="lowerRoman"/>
      <w:lvlText w:val="%9."/>
      <w:lvlJc w:val="right"/>
      <w:pPr>
        <w:ind w:left="8640" w:hanging="180"/>
      </w:pPr>
    </w:lvl>
  </w:abstractNum>
  <w:abstractNum w:abstractNumId="17" w15:restartNumberingAfterBreak="0">
    <w:nsid w:val="37E1618A"/>
    <w:multiLevelType w:val="hybridMultilevel"/>
    <w:tmpl w:val="5DBA36EA"/>
    <w:lvl w:ilvl="0" w:tplc="1DB069AE">
      <w:start w:val="1"/>
      <w:numFmt w:val="decimal"/>
      <w:lvlText w:val="%1."/>
      <w:lvlJc w:val="left"/>
      <w:pPr>
        <w:tabs>
          <w:tab w:val="left" w:pos="357"/>
        </w:tabs>
        <w:ind w:left="357" w:hanging="357"/>
      </w:pPr>
      <w:rPr>
        <w:rFonts w:ascii="Arial" w:hAnsi="Arial" w:cs="Arial"/>
        <w:i w:val="0"/>
        <w:sz w:val="22"/>
      </w:rPr>
    </w:lvl>
    <w:lvl w:ilvl="1" w:tplc="A03A46E6">
      <w:start w:val="1"/>
      <w:numFmt w:val="lowerLetter"/>
      <w:lvlText w:val="%2."/>
      <w:lvlJc w:val="left"/>
      <w:pPr>
        <w:tabs>
          <w:tab w:val="left" w:pos="1440"/>
        </w:tabs>
        <w:ind w:left="1440" w:hanging="360"/>
      </w:pPr>
    </w:lvl>
    <w:lvl w:ilvl="2" w:tplc="623E80BE">
      <w:start w:val="1"/>
      <w:numFmt w:val="lowerRoman"/>
      <w:lvlText w:val="%3."/>
      <w:lvlJc w:val="right"/>
      <w:pPr>
        <w:tabs>
          <w:tab w:val="left" w:pos="2160"/>
        </w:tabs>
        <w:ind w:left="2160" w:hanging="180"/>
      </w:pPr>
    </w:lvl>
    <w:lvl w:ilvl="3" w:tplc="6E424660">
      <w:start w:val="1"/>
      <w:numFmt w:val="decimal"/>
      <w:lvlText w:val="%4."/>
      <w:lvlJc w:val="left"/>
      <w:pPr>
        <w:tabs>
          <w:tab w:val="left" w:pos="2880"/>
        </w:tabs>
        <w:ind w:left="2880" w:hanging="360"/>
      </w:pPr>
    </w:lvl>
    <w:lvl w:ilvl="4" w:tplc="66BC99EA">
      <w:start w:val="1"/>
      <w:numFmt w:val="lowerLetter"/>
      <w:lvlText w:val="%5."/>
      <w:lvlJc w:val="left"/>
      <w:pPr>
        <w:tabs>
          <w:tab w:val="left" w:pos="3600"/>
        </w:tabs>
        <w:ind w:left="3600" w:hanging="360"/>
      </w:pPr>
    </w:lvl>
    <w:lvl w:ilvl="5" w:tplc="516E4812">
      <w:start w:val="1"/>
      <w:numFmt w:val="lowerRoman"/>
      <w:lvlText w:val="%6."/>
      <w:lvlJc w:val="right"/>
      <w:pPr>
        <w:tabs>
          <w:tab w:val="left" w:pos="4320"/>
        </w:tabs>
        <w:ind w:left="4320" w:hanging="180"/>
      </w:pPr>
    </w:lvl>
    <w:lvl w:ilvl="6" w:tplc="3A58D23A">
      <w:start w:val="1"/>
      <w:numFmt w:val="decimal"/>
      <w:lvlText w:val="%7."/>
      <w:lvlJc w:val="left"/>
      <w:pPr>
        <w:tabs>
          <w:tab w:val="left" w:pos="5040"/>
        </w:tabs>
        <w:ind w:left="5040" w:hanging="360"/>
      </w:pPr>
    </w:lvl>
    <w:lvl w:ilvl="7" w:tplc="854E6FC4">
      <w:start w:val="1"/>
      <w:numFmt w:val="lowerLetter"/>
      <w:lvlText w:val="%8."/>
      <w:lvlJc w:val="left"/>
      <w:pPr>
        <w:tabs>
          <w:tab w:val="left" w:pos="5760"/>
        </w:tabs>
        <w:ind w:left="5760" w:hanging="360"/>
      </w:pPr>
    </w:lvl>
    <w:lvl w:ilvl="8" w:tplc="20165664">
      <w:start w:val="1"/>
      <w:numFmt w:val="lowerRoman"/>
      <w:lvlText w:val="%9."/>
      <w:lvlJc w:val="right"/>
      <w:pPr>
        <w:tabs>
          <w:tab w:val="left" w:pos="6480"/>
        </w:tabs>
        <w:ind w:left="6480" w:hanging="180"/>
      </w:pPr>
    </w:lvl>
  </w:abstractNum>
  <w:abstractNum w:abstractNumId="18" w15:restartNumberingAfterBreak="0">
    <w:nsid w:val="3DA80ADB"/>
    <w:multiLevelType w:val="hybridMultilevel"/>
    <w:tmpl w:val="4B16DB16"/>
    <w:lvl w:ilvl="0" w:tplc="943E89C0">
      <w:start w:val="1"/>
      <w:numFmt w:val="decimal"/>
      <w:lvlText w:val="%1."/>
      <w:lvlJc w:val="left"/>
      <w:pPr>
        <w:tabs>
          <w:tab w:val="left" w:pos="360"/>
        </w:tabs>
        <w:ind w:left="360" w:hanging="360"/>
      </w:pPr>
      <w:rPr>
        <w:i w:val="0"/>
      </w:rPr>
    </w:lvl>
    <w:lvl w:ilvl="1" w:tplc="35D21F56">
      <w:start w:val="1"/>
      <w:numFmt w:val="lowerLetter"/>
      <w:lvlText w:val="%2."/>
      <w:lvlJc w:val="left"/>
      <w:pPr>
        <w:tabs>
          <w:tab w:val="left" w:pos="1080"/>
        </w:tabs>
        <w:ind w:left="1080" w:hanging="360"/>
      </w:pPr>
    </w:lvl>
    <w:lvl w:ilvl="2" w:tplc="9A482E94">
      <w:start w:val="1"/>
      <w:numFmt w:val="lowerRoman"/>
      <w:lvlText w:val="%3."/>
      <w:lvlJc w:val="left"/>
      <w:pPr>
        <w:tabs>
          <w:tab w:val="left" w:pos="1800"/>
        </w:tabs>
        <w:ind w:left="1800" w:hanging="180"/>
      </w:pPr>
    </w:lvl>
    <w:lvl w:ilvl="3" w:tplc="28720378">
      <w:start w:val="1"/>
      <w:numFmt w:val="decimal"/>
      <w:lvlText w:val="%4."/>
      <w:lvlJc w:val="left"/>
      <w:pPr>
        <w:tabs>
          <w:tab w:val="left" w:pos="2520"/>
        </w:tabs>
        <w:ind w:left="2520" w:hanging="360"/>
      </w:pPr>
    </w:lvl>
    <w:lvl w:ilvl="4" w:tplc="582E413E">
      <w:start w:val="1"/>
      <w:numFmt w:val="lowerLetter"/>
      <w:lvlText w:val="%5."/>
      <w:lvlJc w:val="left"/>
      <w:pPr>
        <w:tabs>
          <w:tab w:val="left" w:pos="3240"/>
        </w:tabs>
        <w:ind w:left="3240" w:hanging="360"/>
      </w:pPr>
    </w:lvl>
    <w:lvl w:ilvl="5" w:tplc="58BEF656">
      <w:start w:val="1"/>
      <w:numFmt w:val="lowerRoman"/>
      <w:lvlText w:val="%6."/>
      <w:lvlJc w:val="left"/>
      <w:pPr>
        <w:tabs>
          <w:tab w:val="left" w:pos="3960"/>
        </w:tabs>
        <w:ind w:left="3960" w:hanging="180"/>
      </w:pPr>
    </w:lvl>
    <w:lvl w:ilvl="6" w:tplc="FB9EA3EE">
      <w:start w:val="1"/>
      <w:numFmt w:val="decimal"/>
      <w:lvlText w:val="%7."/>
      <w:lvlJc w:val="left"/>
      <w:pPr>
        <w:tabs>
          <w:tab w:val="left" w:pos="4680"/>
        </w:tabs>
        <w:ind w:left="4680" w:hanging="360"/>
      </w:pPr>
    </w:lvl>
    <w:lvl w:ilvl="7" w:tplc="523E7BBE">
      <w:start w:val="1"/>
      <w:numFmt w:val="lowerLetter"/>
      <w:lvlText w:val="%8."/>
      <w:lvlJc w:val="left"/>
      <w:pPr>
        <w:tabs>
          <w:tab w:val="left" w:pos="5400"/>
        </w:tabs>
        <w:ind w:left="5400" w:hanging="360"/>
      </w:pPr>
    </w:lvl>
    <w:lvl w:ilvl="8" w:tplc="9C0A9C3A">
      <w:start w:val="1"/>
      <w:numFmt w:val="lowerRoman"/>
      <w:lvlText w:val="%9."/>
      <w:lvlJc w:val="left"/>
      <w:pPr>
        <w:tabs>
          <w:tab w:val="left" w:pos="6120"/>
        </w:tabs>
        <w:ind w:left="6120" w:hanging="180"/>
      </w:pPr>
    </w:lvl>
  </w:abstractNum>
  <w:abstractNum w:abstractNumId="19" w15:restartNumberingAfterBreak="0">
    <w:nsid w:val="3DA81AB9"/>
    <w:multiLevelType w:val="hybridMultilevel"/>
    <w:tmpl w:val="E7D6A1F4"/>
    <w:lvl w:ilvl="0" w:tplc="BCE08910">
      <w:start w:val="1"/>
      <w:numFmt w:val="decimal"/>
      <w:lvlText w:val="%1."/>
      <w:lvlJc w:val="left"/>
      <w:pPr>
        <w:tabs>
          <w:tab w:val="left" w:pos="357"/>
        </w:tabs>
        <w:ind w:left="357" w:hanging="357"/>
      </w:pPr>
      <w:rPr>
        <w:rFonts w:ascii="Arial" w:hAnsi="Arial" w:cs="Arial"/>
        <w:i w:val="0"/>
        <w:sz w:val="22"/>
      </w:rPr>
    </w:lvl>
    <w:lvl w:ilvl="1" w:tplc="93909C44">
      <w:start w:val="1"/>
      <w:numFmt w:val="lowerLetter"/>
      <w:lvlText w:val="%2."/>
      <w:lvlJc w:val="left"/>
      <w:pPr>
        <w:tabs>
          <w:tab w:val="left" w:pos="1440"/>
        </w:tabs>
        <w:ind w:left="1440" w:hanging="360"/>
      </w:pPr>
    </w:lvl>
    <w:lvl w:ilvl="2" w:tplc="8C202FDE">
      <w:start w:val="1"/>
      <w:numFmt w:val="lowerRoman"/>
      <w:lvlText w:val="%3."/>
      <w:lvlJc w:val="left"/>
      <w:pPr>
        <w:tabs>
          <w:tab w:val="left" w:pos="2160"/>
        </w:tabs>
        <w:ind w:left="2160" w:hanging="180"/>
      </w:pPr>
    </w:lvl>
    <w:lvl w:ilvl="3" w:tplc="B6B249CC">
      <w:start w:val="1"/>
      <w:numFmt w:val="decimal"/>
      <w:lvlText w:val="%4."/>
      <w:lvlJc w:val="left"/>
      <w:pPr>
        <w:tabs>
          <w:tab w:val="left" w:pos="2880"/>
        </w:tabs>
        <w:ind w:left="2880" w:hanging="360"/>
      </w:pPr>
    </w:lvl>
    <w:lvl w:ilvl="4" w:tplc="75C0DA90">
      <w:start w:val="1"/>
      <w:numFmt w:val="lowerLetter"/>
      <w:lvlText w:val="%5."/>
      <w:lvlJc w:val="left"/>
      <w:pPr>
        <w:tabs>
          <w:tab w:val="left" w:pos="3600"/>
        </w:tabs>
        <w:ind w:left="3600" w:hanging="360"/>
      </w:pPr>
    </w:lvl>
    <w:lvl w:ilvl="5" w:tplc="747AC6B6">
      <w:start w:val="1"/>
      <w:numFmt w:val="lowerRoman"/>
      <w:lvlText w:val="%6."/>
      <w:lvlJc w:val="left"/>
      <w:pPr>
        <w:tabs>
          <w:tab w:val="left" w:pos="4320"/>
        </w:tabs>
        <w:ind w:left="4320" w:hanging="180"/>
      </w:pPr>
    </w:lvl>
    <w:lvl w:ilvl="6" w:tplc="ECB0995A">
      <w:start w:val="1"/>
      <w:numFmt w:val="decimal"/>
      <w:lvlText w:val="%7."/>
      <w:lvlJc w:val="left"/>
      <w:pPr>
        <w:tabs>
          <w:tab w:val="left" w:pos="5040"/>
        </w:tabs>
        <w:ind w:left="5040" w:hanging="360"/>
      </w:pPr>
    </w:lvl>
    <w:lvl w:ilvl="7" w:tplc="956A981A">
      <w:start w:val="1"/>
      <w:numFmt w:val="lowerLetter"/>
      <w:lvlText w:val="%8."/>
      <w:lvlJc w:val="left"/>
      <w:pPr>
        <w:tabs>
          <w:tab w:val="left" w:pos="5760"/>
        </w:tabs>
        <w:ind w:left="5760" w:hanging="360"/>
      </w:pPr>
    </w:lvl>
    <w:lvl w:ilvl="8" w:tplc="C498A6CC">
      <w:start w:val="1"/>
      <w:numFmt w:val="lowerRoman"/>
      <w:lvlText w:val="%9."/>
      <w:lvlJc w:val="left"/>
      <w:pPr>
        <w:tabs>
          <w:tab w:val="left" w:pos="6480"/>
        </w:tabs>
        <w:ind w:left="6480" w:hanging="180"/>
      </w:pPr>
    </w:lvl>
  </w:abstractNum>
  <w:abstractNum w:abstractNumId="20" w15:restartNumberingAfterBreak="0">
    <w:nsid w:val="3E9A56EA"/>
    <w:multiLevelType w:val="hybridMultilevel"/>
    <w:tmpl w:val="285E0622"/>
    <w:lvl w:ilvl="0" w:tplc="B49EB08A">
      <w:start w:val="1"/>
      <w:numFmt w:val="bullet"/>
      <w:lvlText w:val=""/>
      <w:lvlJc w:val="left"/>
      <w:pPr>
        <w:ind w:left="720" w:hanging="360"/>
      </w:pPr>
      <w:rPr>
        <w:rFonts w:ascii="Symbol" w:hAnsi="Symbol" w:cs="Symbol"/>
      </w:rPr>
    </w:lvl>
    <w:lvl w:ilvl="1" w:tplc="2FE01E4E">
      <w:start w:val="1"/>
      <w:numFmt w:val="bullet"/>
      <w:lvlText w:val="o"/>
      <w:lvlJc w:val="left"/>
      <w:pPr>
        <w:ind w:left="1440" w:hanging="360"/>
      </w:pPr>
      <w:rPr>
        <w:rFonts w:ascii="Courier New" w:hAnsi="Courier New" w:cs="Courier New"/>
      </w:rPr>
    </w:lvl>
    <w:lvl w:ilvl="2" w:tplc="FF36641E">
      <w:start w:val="1"/>
      <w:numFmt w:val="bullet"/>
      <w:lvlText w:val=""/>
      <w:lvlJc w:val="left"/>
      <w:pPr>
        <w:ind w:left="2160" w:hanging="360"/>
      </w:pPr>
      <w:rPr>
        <w:rFonts w:ascii="Wingdings" w:hAnsi="Wingdings" w:cs="Wingdings"/>
      </w:rPr>
    </w:lvl>
    <w:lvl w:ilvl="3" w:tplc="57804FC6">
      <w:start w:val="1"/>
      <w:numFmt w:val="bullet"/>
      <w:lvlText w:val=""/>
      <w:lvlJc w:val="left"/>
      <w:pPr>
        <w:ind w:left="2880" w:hanging="360"/>
      </w:pPr>
      <w:rPr>
        <w:rFonts w:ascii="Symbol" w:hAnsi="Symbol" w:cs="Symbol"/>
      </w:rPr>
    </w:lvl>
    <w:lvl w:ilvl="4" w:tplc="E2626606">
      <w:start w:val="1"/>
      <w:numFmt w:val="bullet"/>
      <w:lvlText w:val="o"/>
      <w:lvlJc w:val="left"/>
      <w:pPr>
        <w:ind w:left="3600" w:hanging="360"/>
      </w:pPr>
      <w:rPr>
        <w:rFonts w:ascii="Courier New" w:hAnsi="Courier New" w:cs="Courier New"/>
      </w:rPr>
    </w:lvl>
    <w:lvl w:ilvl="5" w:tplc="7592DFC0">
      <w:start w:val="1"/>
      <w:numFmt w:val="bullet"/>
      <w:lvlText w:val=""/>
      <w:lvlJc w:val="left"/>
      <w:pPr>
        <w:ind w:left="4320" w:hanging="360"/>
      </w:pPr>
      <w:rPr>
        <w:rFonts w:ascii="Wingdings" w:hAnsi="Wingdings" w:cs="Wingdings"/>
      </w:rPr>
    </w:lvl>
    <w:lvl w:ilvl="6" w:tplc="5218B6E6">
      <w:start w:val="1"/>
      <w:numFmt w:val="bullet"/>
      <w:lvlText w:val=""/>
      <w:lvlJc w:val="left"/>
      <w:pPr>
        <w:ind w:left="5040" w:hanging="360"/>
      </w:pPr>
      <w:rPr>
        <w:rFonts w:ascii="Symbol" w:hAnsi="Symbol" w:cs="Symbol"/>
      </w:rPr>
    </w:lvl>
    <w:lvl w:ilvl="7" w:tplc="4E903A32">
      <w:start w:val="1"/>
      <w:numFmt w:val="bullet"/>
      <w:lvlText w:val="o"/>
      <w:lvlJc w:val="left"/>
      <w:pPr>
        <w:ind w:left="5760" w:hanging="360"/>
      </w:pPr>
      <w:rPr>
        <w:rFonts w:ascii="Courier New" w:hAnsi="Courier New" w:cs="Courier New"/>
      </w:rPr>
    </w:lvl>
    <w:lvl w:ilvl="8" w:tplc="F69EA0AA">
      <w:start w:val="1"/>
      <w:numFmt w:val="bullet"/>
      <w:lvlText w:val=""/>
      <w:lvlJc w:val="left"/>
      <w:pPr>
        <w:ind w:left="6480" w:hanging="360"/>
      </w:pPr>
      <w:rPr>
        <w:rFonts w:ascii="Wingdings" w:hAnsi="Wingdings" w:cs="Wingdings"/>
      </w:rPr>
    </w:lvl>
  </w:abstractNum>
  <w:abstractNum w:abstractNumId="21" w15:restartNumberingAfterBreak="0">
    <w:nsid w:val="45495446"/>
    <w:multiLevelType w:val="hybridMultilevel"/>
    <w:tmpl w:val="A7C0EDFC"/>
    <w:lvl w:ilvl="0" w:tplc="9C948882">
      <w:start w:val="1"/>
      <w:numFmt w:val="decimal"/>
      <w:lvlText w:val="%1."/>
      <w:lvlJc w:val="left"/>
      <w:pPr>
        <w:ind w:left="360" w:hanging="360"/>
      </w:pPr>
    </w:lvl>
    <w:lvl w:ilvl="1" w:tplc="7F1A6530">
      <w:start w:val="1"/>
      <w:numFmt w:val="lowerLetter"/>
      <w:lvlText w:val="%2."/>
      <w:lvlJc w:val="left"/>
      <w:pPr>
        <w:ind w:left="1080" w:hanging="360"/>
      </w:pPr>
    </w:lvl>
    <w:lvl w:ilvl="2" w:tplc="58066D6A">
      <w:start w:val="1"/>
      <w:numFmt w:val="lowerRoman"/>
      <w:lvlText w:val="%3."/>
      <w:lvlJc w:val="left"/>
      <w:pPr>
        <w:ind w:left="1800" w:hanging="180"/>
      </w:pPr>
    </w:lvl>
    <w:lvl w:ilvl="3" w:tplc="DB667148">
      <w:start w:val="1"/>
      <w:numFmt w:val="decimal"/>
      <w:lvlText w:val="%4."/>
      <w:lvlJc w:val="left"/>
      <w:pPr>
        <w:ind w:left="2520" w:hanging="360"/>
      </w:pPr>
    </w:lvl>
    <w:lvl w:ilvl="4" w:tplc="662CFD68">
      <w:start w:val="1"/>
      <w:numFmt w:val="lowerLetter"/>
      <w:lvlText w:val="%5."/>
      <w:lvlJc w:val="left"/>
      <w:pPr>
        <w:ind w:left="3240" w:hanging="360"/>
      </w:pPr>
    </w:lvl>
    <w:lvl w:ilvl="5" w:tplc="063EEB0A">
      <w:start w:val="1"/>
      <w:numFmt w:val="lowerRoman"/>
      <w:lvlText w:val="%6."/>
      <w:lvlJc w:val="left"/>
      <w:pPr>
        <w:ind w:left="3960" w:hanging="180"/>
      </w:pPr>
    </w:lvl>
    <w:lvl w:ilvl="6" w:tplc="73C4C41E">
      <w:start w:val="1"/>
      <w:numFmt w:val="decimal"/>
      <w:lvlText w:val="%7."/>
      <w:lvlJc w:val="left"/>
      <w:pPr>
        <w:ind w:left="4680" w:hanging="360"/>
      </w:pPr>
    </w:lvl>
    <w:lvl w:ilvl="7" w:tplc="349CD1EE">
      <w:start w:val="1"/>
      <w:numFmt w:val="lowerLetter"/>
      <w:lvlText w:val="%8."/>
      <w:lvlJc w:val="left"/>
      <w:pPr>
        <w:ind w:left="5400" w:hanging="360"/>
      </w:pPr>
    </w:lvl>
    <w:lvl w:ilvl="8" w:tplc="34B46706">
      <w:start w:val="1"/>
      <w:numFmt w:val="lowerRoman"/>
      <w:lvlText w:val="%9."/>
      <w:lvlJc w:val="left"/>
      <w:pPr>
        <w:ind w:left="6120" w:hanging="180"/>
      </w:pPr>
    </w:lvl>
  </w:abstractNum>
  <w:abstractNum w:abstractNumId="22" w15:restartNumberingAfterBreak="0">
    <w:nsid w:val="472A47E6"/>
    <w:multiLevelType w:val="hybridMultilevel"/>
    <w:tmpl w:val="FA80BD7A"/>
    <w:lvl w:ilvl="0" w:tplc="6DAAA4E6">
      <w:start w:val="1"/>
      <w:numFmt w:val="decimal"/>
      <w:lvlText w:val="%1."/>
      <w:lvlJc w:val="left"/>
      <w:pPr>
        <w:tabs>
          <w:tab w:val="left" w:pos="357"/>
        </w:tabs>
        <w:ind w:left="357" w:hanging="357"/>
      </w:pPr>
      <w:rPr>
        <w:rFonts w:ascii="Arial" w:hAnsi="Arial" w:cs="Arial"/>
        <w:i w:val="0"/>
        <w:sz w:val="22"/>
      </w:rPr>
    </w:lvl>
    <w:lvl w:ilvl="1" w:tplc="AAA29920">
      <w:start w:val="1"/>
      <w:numFmt w:val="lowerLetter"/>
      <w:lvlText w:val="%2."/>
      <w:lvlJc w:val="left"/>
      <w:pPr>
        <w:tabs>
          <w:tab w:val="left" w:pos="1440"/>
        </w:tabs>
        <w:ind w:left="1440" w:hanging="360"/>
      </w:pPr>
    </w:lvl>
    <w:lvl w:ilvl="2" w:tplc="0100B27E">
      <w:start w:val="1"/>
      <w:numFmt w:val="lowerRoman"/>
      <w:lvlText w:val="%3."/>
      <w:lvlJc w:val="left"/>
      <w:pPr>
        <w:tabs>
          <w:tab w:val="left" w:pos="2160"/>
        </w:tabs>
        <w:ind w:left="2160" w:hanging="180"/>
      </w:pPr>
    </w:lvl>
    <w:lvl w:ilvl="3" w:tplc="0A2C880A">
      <w:start w:val="1"/>
      <w:numFmt w:val="decimal"/>
      <w:lvlText w:val="%4."/>
      <w:lvlJc w:val="left"/>
      <w:pPr>
        <w:tabs>
          <w:tab w:val="left" w:pos="2880"/>
        </w:tabs>
        <w:ind w:left="2880" w:hanging="360"/>
      </w:pPr>
    </w:lvl>
    <w:lvl w:ilvl="4" w:tplc="7E40BCC6">
      <w:start w:val="1"/>
      <w:numFmt w:val="lowerLetter"/>
      <w:lvlText w:val="%5."/>
      <w:lvlJc w:val="left"/>
      <w:pPr>
        <w:tabs>
          <w:tab w:val="left" w:pos="3600"/>
        </w:tabs>
        <w:ind w:left="3600" w:hanging="360"/>
      </w:pPr>
    </w:lvl>
    <w:lvl w:ilvl="5" w:tplc="965A6D50">
      <w:start w:val="1"/>
      <w:numFmt w:val="lowerRoman"/>
      <w:lvlText w:val="%6."/>
      <w:lvlJc w:val="left"/>
      <w:pPr>
        <w:tabs>
          <w:tab w:val="left" w:pos="4320"/>
        </w:tabs>
        <w:ind w:left="4320" w:hanging="180"/>
      </w:pPr>
    </w:lvl>
    <w:lvl w:ilvl="6" w:tplc="386879A8">
      <w:start w:val="1"/>
      <w:numFmt w:val="decimal"/>
      <w:lvlText w:val="%7."/>
      <w:lvlJc w:val="left"/>
      <w:pPr>
        <w:tabs>
          <w:tab w:val="left" w:pos="5040"/>
        </w:tabs>
        <w:ind w:left="5040" w:hanging="360"/>
      </w:pPr>
    </w:lvl>
    <w:lvl w:ilvl="7" w:tplc="AFD4E936">
      <w:start w:val="1"/>
      <w:numFmt w:val="lowerLetter"/>
      <w:lvlText w:val="%8."/>
      <w:lvlJc w:val="left"/>
      <w:pPr>
        <w:tabs>
          <w:tab w:val="left" w:pos="5760"/>
        </w:tabs>
        <w:ind w:left="5760" w:hanging="360"/>
      </w:pPr>
    </w:lvl>
    <w:lvl w:ilvl="8" w:tplc="4A447214">
      <w:start w:val="1"/>
      <w:numFmt w:val="lowerRoman"/>
      <w:lvlText w:val="%9."/>
      <w:lvlJc w:val="left"/>
      <w:pPr>
        <w:tabs>
          <w:tab w:val="left" w:pos="6480"/>
        </w:tabs>
        <w:ind w:left="6480" w:hanging="180"/>
      </w:pPr>
    </w:lvl>
  </w:abstractNum>
  <w:abstractNum w:abstractNumId="23" w15:restartNumberingAfterBreak="0">
    <w:nsid w:val="47815E70"/>
    <w:multiLevelType w:val="hybridMultilevel"/>
    <w:tmpl w:val="6EDA05C8"/>
    <w:lvl w:ilvl="0" w:tplc="0F2C6EA6">
      <w:start w:val="1"/>
      <w:numFmt w:val="bullet"/>
      <w:lvlText w:val=""/>
      <w:lvlJc w:val="left"/>
      <w:pPr>
        <w:ind w:left="720" w:hanging="360"/>
      </w:pPr>
      <w:rPr>
        <w:rFonts w:ascii="Symbol" w:hAnsi="Symbol" w:cs="Symbol"/>
      </w:rPr>
    </w:lvl>
    <w:lvl w:ilvl="1" w:tplc="4BA0BDEA">
      <w:start w:val="1"/>
      <w:numFmt w:val="bullet"/>
      <w:lvlText w:val="o"/>
      <w:lvlJc w:val="left"/>
      <w:pPr>
        <w:ind w:left="1440" w:hanging="360"/>
      </w:pPr>
      <w:rPr>
        <w:rFonts w:ascii="Courier New" w:hAnsi="Courier New" w:cs="Courier New"/>
      </w:rPr>
    </w:lvl>
    <w:lvl w:ilvl="2" w:tplc="74C29528">
      <w:start w:val="1"/>
      <w:numFmt w:val="bullet"/>
      <w:lvlText w:val=""/>
      <w:lvlJc w:val="left"/>
      <w:pPr>
        <w:ind w:left="2160" w:hanging="360"/>
      </w:pPr>
      <w:rPr>
        <w:rFonts w:ascii="Wingdings" w:hAnsi="Wingdings" w:cs="Wingdings"/>
      </w:rPr>
    </w:lvl>
    <w:lvl w:ilvl="3" w:tplc="B77A69F8">
      <w:start w:val="1"/>
      <w:numFmt w:val="bullet"/>
      <w:lvlText w:val=""/>
      <w:lvlJc w:val="left"/>
      <w:pPr>
        <w:ind w:left="2880" w:hanging="360"/>
      </w:pPr>
      <w:rPr>
        <w:rFonts w:ascii="Symbol" w:hAnsi="Symbol" w:cs="Symbol"/>
      </w:rPr>
    </w:lvl>
    <w:lvl w:ilvl="4" w:tplc="BC187FA6">
      <w:start w:val="1"/>
      <w:numFmt w:val="bullet"/>
      <w:lvlText w:val="o"/>
      <w:lvlJc w:val="left"/>
      <w:pPr>
        <w:ind w:left="3600" w:hanging="360"/>
      </w:pPr>
      <w:rPr>
        <w:rFonts w:ascii="Courier New" w:hAnsi="Courier New" w:cs="Courier New"/>
      </w:rPr>
    </w:lvl>
    <w:lvl w:ilvl="5" w:tplc="61BA703A">
      <w:start w:val="1"/>
      <w:numFmt w:val="bullet"/>
      <w:lvlText w:val=""/>
      <w:lvlJc w:val="left"/>
      <w:pPr>
        <w:ind w:left="4320" w:hanging="360"/>
      </w:pPr>
      <w:rPr>
        <w:rFonts w:ascii="Wingdings" w:hAnsi="Wingdings" w:cs="Wingdings"/>
      </w:rPr>
    </w:lvl>
    <w:lvl w:ilvl="6" w:tplc="C422E51C">
      <w:start w:val="1"/>
      <w:numFmt w:val="bullet"/>
      <w:lvlText w:val=""/>
      <w:lvlJc w:val="left"/>
      <w:pPr>
        <w:ind w:left="5040" w:hanging="360"/>
      </w:pPr>
      <w:rPr>
        <w:rFonts w:ascii="Symbol" w:hAnsi="Symbol" w:cs="Symbol"/>
      </w:rPr>
    </w:lvl>
    <w:lvl w:ilvl="7" w:tplc="0F720836">
      <w:start w:val="1"/>
      <w:numFmt w:val="bullet"/>
      <w:lvlText w:val="o"/>
      <w:lvlJc w:val="left"/>
      <w:pPr>
        <w:ind w:left="5760" w:hanging="360"/>
      </w:pPr>
      <w:rPr>
        <w:rFonts w:ascii="Courier New" w:hAnsi="Courier New" w:cs="Courier New"/>
      </w:rPr>
    </w:lvl>
    <w:lvl w:ilvl="8" w:tplc="5FEC5804">
      <w:start w:val="1"/>
      <w:numFmt w:val="bullet"/>
      <w:lvlText w:val=""/>
      <w:lvlJc w:val="left"/>
      <w:pPr>
        <w:ind w:left="6480" w:hanging="360"/>
      </w:pPr>
      <w:rPr>
        <w:rFonts w:ascii="Wingdings" w:hAnsi="Wingdings" w:cs="Wingdings"/>
      </w:rPr>
    </w:lvl>
  </w:abstractNum>
  <w:abstractNum w:abstractNumId="24" w15:restartNumberingAfterBreak="0">
    <w:nsid w:val="4CE833AE"/>
    <w:multiLevelType w:val="hybridMultilevel"/>
    <w:tmpl w:val="C256EBF2"/>
    <w:lvl w:ilvl="0" w:tplc="2A209262">
      <w:start w:val="1"/>
      <w:numFmt w:val="decimal"/>
      <w:lvlText w:val="%1."/>
      <w:lvlJc w:val="left"/>
      <w:pPr>
        <w:ind w:left="2880" w:hanging="360"/>
      </w:pPr>
    </w:lvl>
    <w:lvl w:ilvl="1" w:tplc="376E0778">
      <w:start w:val="1"/>
      <w:numFmt w:val="lowerLetter"/>
      <w:lvlText w:val="%2."/>
      <w:lvlJc w:val="left"/>
      <w:pPr>
        <w:ind w:left="3600" w:hanging="360"/>
      </w:pPr>
    </w:lvl>
    <w:lvl w:ilvl="2" w:tplc="D6DC3D12">
      <w:start w:val="1"/>
      <w:numFmt w:val="lowerRoman"/>
      <w:lvlText w:val="%3."/>
      <w:lvlJc w:val="left"/>
      <w:pPr>
        <w:ind w:left="4320" w:hanging="180"/>
      </w:pPr>
    </w:lvl>
    <w:lvl w:ilvl="3" w:tplc="2924AEE6">
      <w:start w:val="1"/>
      <w:numFmt w:val="decimal"/>
      <w:lvlText w:val="%4."/>
      <w:lvlJc w:val="left"/>
      <w:pPr>
        <w:ind w:left="5040" w:hanging="360"/>
      </w:pPr>
    </w:lvl>
    <w:lvl w:ilvl="4" w:tplc="44EC9C0C">
      <w:start w:val="1"/>
      <w:numFmt w:val="lowerLetter"/>
      <w:lvlText w:val="%5."/>
      <w:lvlJc w:val="left"/>
      <w:pPr>
        <w:ind w:left="5760" w:hanging="360"/>
      </w:pPr>
    </w:lvl>
    <w:lvl w:ilvl="5" w:tplc="143EF9EA">
      <w:start w:val="1"/>
      <w:numFmt w:val="lowerRoman"/>
      <w:lvlText w:val="%6."/>
      <w:lvlJc w:val="left"/>
      <w:pPr>
        <w:ind w:left="6480" w:hanging="180"/>
      </w:pPr>
    </w:lvl>
    <w:lvl w:ilvl="6" w:tplc="141CBF00">
      <w:start w:val="1"/>
      <w:numFmt w:val="decimal"/>
      <w:lvlText w:val="%7."/>
      <w:lvlJc w:val="left"/>
      <w:pPr>
        <w:ind w:left="7200" w:hanging="360"/>
      </w:pPr>
    </w:lvl>
    <w:lvl w:ilvl="7" w:tplc="FF2CD91A">
      <w:start w:val="1"/>
      <w:numFmt w:val="lowerLetter"/>
      <w:lvlText w:val="%8."/>
      <w:lvlJc w:val="left"/>
      <w:pPr>
        <w:ind w:left="7920" w:hanging="360"/>
      </w:pPr>
    </w:lvl>
    <w:lvl w:ilvl="8" w:tplc="3EBAE4C2">
      <w:start w:val="1"/>
      <w:numFmt w:val="lowerRoman"/>
      <w:lvlText w:val="%9."/>
      <w:lvlJc w:val="left"/>
      <w:pPr>
        <w:ind w:left="8640" w:hanging="180"/>
      </w:pPr>
    </w:lvl>
  </w:abstractNum>
  <w:abstractNum w:abstractNumId="25" w15:restartNumberingAfterBreak="0">
    <w:nsid w:val="569F6674"/>
    <w:multiLevelType w:val="hybridMultilevel"/>
    <w:tmpl w:val="1B669DB8"/>
    <w:lvl w:ilvl="0" w:tplc="A42A7F1A">
      <w:start w:val="1"/>
      <w:numFmt w:val="decimal"/>
      <w:lvlText w:val="%1."/>
      <w:lvlJc w:val="left"/>
      <w:pPr>
        <w:ind w:left="720" w:hanging="360"/>
      </w:pPr>
    </w:lvl>
    <w:lvl w:ilvl="1" w:tplc="88DA76EA" w:tentative="1">
      <w:start w:val="1"/>
      <w:numFmt w:val="lowerLetter"/>
      <w:lvlText w:val="%2."/>
      <w:lvlJc w:val="left"/>
      <w:pPr>
        <w:ind w:left="1440" w:hanging="360"/>
      </w:pPr>
    </w:lvl>
    <w:lvl w:ilvl="2" w:tplc="868C3224" w:tentative="1">
      <w:start w:val="1"/>
      <w:numFmt w:val="lowerRoman"/>
      <w:lvlText w:val="%3."/>
      <w:lvlJc w:val="right"/>
      <w:pPr>
        <w:ind w:left="2160" w:hanging="180"/>
      </w:pPr>
    </w:lvl>
    <w:lvl w:ilvl="3" w:tplc="EBC46CF2" w:tentative="1">
      <w:start w:val="1"/>
      <w:numFmt w:val="decimal"/>
      <w:lvlText w:val="%4."/>
      <w:lvlJc w:val="left"/>
      <w:pPr>
        <w:ind w:left="2880" w:hanging="360"/>
      </w:pPr>
    </w:lvl>
    <w:lvl w:ilvl="4" w:tplc="1C486540" w:tentative="1">
      <w:start w:val="1"/>
      <w:numFmt w:val="lowerLetter"/>
      <w:lvlText w:val="%5."/>
      <w:lvlJc w:val="left"/>
      <w:pPr>
        <w:ind w:left="3600" w:hanging="360"/>
      </w:pPr>
    </w:lvl>
    <w:lvl w:ilvl="5" w:tplc="BBE02718" w:tentative="1">
      <w:start w:val="1"/>
      <w:numFmt w:val="lowerRoman"/>
      <w:lvlText w:val="%6."/>
      <w:lvlJc w:val="right"/>
      <w:pPr>
        <w:ind w:left="4320" w:hanging="180"/>
      </w:pPr>
    </w:lvl>
    <w:lvl w:ilvl="6" w:tplc="15EC7896" w:tentative="1">
      <w:start w:val="1"/>
      <w:numFmt w:val="decimal"/>
      <w:lvlText w:val="%7."/>
      <w:lvlJc w:val="left"/>
      <w:pPr>
        <w:ind w:left="5040" w:hanging="360"/>
      </w:pPr>
    </w:lvl>
    <w:lvl w:ilvl="7" w:tplc="9036EDE8" w:tentative="1">
      <w:start w:val="1"/>
      <w:numFmt w:val="lowerLetter"/>
      <w:lvlText w:val="%8."/>
      <w:lvlJc w:val="left"/>
      <w:pPr>
        <w:ind w:left="5760" w:hanging="360"/>
      </w:pPr>
    </w:lvl>
    <w:lvl w:ilvl="8" w:tplc="8EE2EAEC" w:tentative="1">
      <w:start w:val="1"/>
      <w:numFmt w:val="lowerRoman"/>
      <w:lvlText w:val="%9."/>
      <w:lvlJc w:val="right"/>
      <w:pPr>
        <w:ind w:left="6480" w:hanging="180"/>
      </w:pPr>
    </w:lvl>
  </w:abstractNum>
  <w:abstractNum w:abstractNumId="26" w15:restartNumberingAfterBreak="0">
    <w:nsid w:val="590D7F5B"/>
    <w:multiLevelType w:val="hybridMultilevel"/>
    <w:tmpl w:val="15942C26"/>
    <w:lvl w:ilvl="0" w:tplc="8E2E233C">
      <w:start w:val="1"/>
      <w:numFmt w:val="decimal"/>
      <w:lvlText w:val="%1."/>
      <w:lvlJc w:val="left"/>
      <w:pPr>
        <w:ind w:left="720" w:hanging="360"/>
      </w:pPr>
      <w:rPr>
        <w:i w:val="0"/>
      </w:rPr>
    </w:lvl>
    <w:lvl w:ilvl="1" w:tplc="29FAAFF2" w:tentative="1">
      <w:start w:val="1"/>
      <w:numFmt w:val="lowerLetter"/>
      <w:lvlText w:val="%2."/>
      <w:lvlJc w:val="left"/>
      <w:pPr>
        <w:ind w:left="1440" w:hanging="360"/>
      </w:pPr>
    </w:lvl>
    <w:lvl w:ilvl="2" w:tplc="802EDFA2" w:tentative="1">
      <w:start w:val="1"/>
      <w:numFmt w:val="lowerRoman"/>
      <w:lvlText w:val="%3."/>
      <w:lvlJc w:val="right"/>
      <w:pPr>
        <w:ind w:left="2160" w:hanging="180"/>
      </w:pPr>
    </w:lvl>
    <w:lvl w:ilvl="3" w:tplc="D988B3D8" w:tentative="1">
      <w:start w:val="1"/>
      <w:numFmt w:val="decimal"/>
      <w:lvlText w:val="%4."/>
      <w:lvlJc w:val="left"/>
      <w:pPr>
        <w:ind w:left="2880" w:hanging="360"/>
      </w:pPr>
    </w:lvl>
    <w:lvl w:ilvl="4" w:tplc="0E588CCA" w:tentative="1">
      <w:start w:val="1"/>
      <w:numFmt w:val="lowerLetter"/>
      <w:lvlText w:val="%5."/>
      <w:lvlJc w:val="left"/>
      <w:pPr>
        <w:ind w:left="3600" w:hanging="360"/>
      </w:pPr>
    </w:lvl>
    <w:lvl w:ilvl="5" w:tplc="C214F902" w:tentative="1">
      <w:start w:val="1"/>
      <w:numFmt w:val="lowerRoman"/>
      <w:lvlText w:val="%6."/>
      <w:lvlJc w:val="right"/>
      <w:pPr>
        <w:ind w:left="4320" w:hanging="180"/>
      </w:pPr>
    </w:lvl>
    <w:lvl w:ilvl="6" w:tplc="42B6B53C" w:tentative="1">
      <w:start w:val="1"/>
      <w:numFmt w:val="decimal"/>
      <w:lvlText w:val="%7."/>
      <w:lvlJc w:val="left"/>
      <w:pPr>
        <w:ind w:left="5040" w:hanging="360"/>
      </w:pPr>
    </w:lvl>
    <w:lvl w:ilvl="7" w:tplc="30C45C98" w:tentative="1">
      <w:start w:val="1"/>
      <w:numFmt w:val="lowerLetter"/>
      <w:lvlText w:val="%8."/>
      <w:lvlJc w:val="left"/>
      <w:pPr>
        <w:ind w:left="5760" w:hanging="360"/>
      </w:pPr>
    </w:lvl>
    <w:lvl w:ilvl="8" w:tplc="A0B60192" w:tentative="1">
      <w:start w:val="1"/>
      <w:numFmt w:val="lowerRoman"/>
      <w:lvlText w:val="%9."/>
      <w:lvlJc w:val="right"/>
      <w:pPr>
        <w:ind w:left="6480" w:hanging="180"/>
      </w:pPr>
    </w:lvl>
  </w:abstractNum>
  <w:abstractNum w:abstractNumId="27" w15:restartNumberingAfterBreak="0">
    <w:nsid w:val="5FC9789C"/>
    <w:multiLevelType w:val="hybridMultilevel"/>
    <w:tmpl w:val="89E487F0"/>
    <w:lvl w:ilvl="0" w:tplc="9976B88A">
      <w:start w:val="1"/>
      <w:numFmt w:val="decimal"/>
      <w:lvlText w:val="%1."/>
      <w:lvlJc w:val="left"/>
      <w:pPr>
        <w:tabs>
          <w:tab w:val="left" w:pos="360"/>
        </w:tabs>
        <w:ind w:left="360" w:hanging="360"/>
      </w:pPr>
      <w:rPr>
        <w:i w:val="0"/>
      </w:rPr>
    </w:lvl>
    <w:lvl w:ilvl="1" w:tplc="0152F4D6">
      <w:start w:val="1"/>
      <w:numFmt w:val="lowerLetter"/>
      <w:lvlText w:val="%2."/>
      <w:lvlJc w:val="left"/>
      <w:pPr>
        <w:tabs>
          <w:tab w:val="left" w:pos="1080"/>
        </w:tabs>
        <w:ind w:left="1080" w:hanging="360"/>
      </w:pPr>
    </w:lvl>
    <w:lvl w:ilvl="2" w:tplc="5CD0EC08">
      <w:start w:val="1"/>
      <w:numFmt w:val="lowerRoman"/>
      <w:lvlText w:val="%3."/>
      <w:lvlJc w:val="left"/>
      <w:pPr>
        <w:tabs>
          <w:tab w:val="left" w:pos="1800"/>
        </w:tabs>
        <w:ind w:left="1800" w:hanging="180"/>
      </w:pPr>
    </w:lvl>
    <w:lvl w:ilvl="3" w:tplc="81A4D392">
      <w:start w:val="1"/>
      <w:numFmt w:val="decimal"/>
      <w:lvlText w:val="%4."/>
      <w:lvlJc w:val="left"/>
      <w:pPr>
        <w:tabs>
          <w:tab w:val="left" w:pos="2520"/>
        </w:tabs>
        <w:ind w:left="2520" w:hanging="360"/>
      </w:pPr>
    </w:lvl>
    <w:lvl w:ilvl="4" w:tplc="12B05146">
      <w:start w:val="1"/>
      <w:numFmt w:val="lowerLetter"/>
      <w:lvlText w:val="%5."/>
      <w:lvlJc w:val="left"/>
      <w:pPr>
        <w:tabs>
          <w:tab w:val="left" w:pos="3240"/>
        </w:tabs>
        <w:ind w:left="3240" w:hanging="360"/>
      </w:pPr>
    </w:lvl>
    <w:lvl w:ilvl="5" w:tplc="66427A4C">
      <w:start w:val="1"/>
      <w:numFmt w:val="lowerRoman"/>
      <w:lvlText w:val="%6."/>
      <w:lvlJc w:val="left"/>
      <w:pPr>
        <w:tabs>
          <w:tab w:val="left" w:pos="3960"/>
        </w:tabs>
        <w:ind w:left="3960" w:hanging="180"/>
      </w:pPr>
    </w:lvl>
    <w:lvl w:ilvl="6" w:tplc="4268DBF6">
      <w:start w:val="1"/>
      <w:numFmt w:val="decimal"/>
      <w:lvlText w:val="%7."/>
      <w:lvlJc w:val="left"/>
      <w:pPr>
        <w:tabs>
          <w:tab w:val="left" w:pos="4680"/>
        </w:tabs>
        <w:ind w:left="4680" w:hanging="360"/>
      </w:pPr>
    </w:lvl>
    <w:lvl w:ilvl="7" w:tplc="0BA87BBE">
      <w:start w:val="1"/>
      <w:numFmt w:val="lowerLetter"/>
      <w:lvlText w:val="%8."/>
      <w:lvlJc w:val="left"/>
      <w:pPr>
        <w:tabs>
          <w:tab w:val="left" w:pos="5400"/>
        </w:tabs>
        <w:ind w:left="5400" w:hanging="360"/>
      </w:pPr>
    </w:lvl>
    <w:lvl w:ilvl="8" w:tplc="8CFAE884">
      <w:start w:val="1"/>
      <w:numFmt w:val="lowerRoman"/>
      <w:lvlText w:val="%9."/>
      <w:lvlJc w:val="left"/>
      <w:pPr>
        <w:tabs>
          <w:tab w:val="left" w:pos="6120"/>
        </w:tabs>
        <w:ind w:left="6120" w:hanging="180"/>
      </w:pPr>
    </w:lvl>
  </w:abstractNum>
  <w:abstractNum w:abstractNumId="28" w15:restartNumberingAfterBreak="0">
    <w:nsid w:val="611E17F4"/>
    <w:multiLevelType w:val="hybridMultilevel"/>
    <w:tmpl w:val="4348863A"/>
    <w:lvl w:ilvl="0" w:tplc="E4EA855E">
      <w:start w:val="1"/>
      <w:numFmt w:val="decimal"/>
      <w:lvlText w:val="%1."/>
      <w:lvlJc w:val="left"/>
      <w:pPr>
        <w:ind w:left="1145" w:hanging="360"/>
      </w:pPr>
      <w:rPr>
        <w:i w:val="0"/>
      </w:rPr>
    </w:lvl>
    <w:lvl w:ilvl="1" w:tplc="DF78C378">
      <w:start w:val="1"/>
      <w:numFmt w:val="lowerLetter"/>
      <w:lvlText w:val="%2."/>
      <w:lvlJc w:val="left"/>
      <w:pPr>
        <w:ind w:left="1865" w:hanging="360"/>
      </w:pPr>
    </w:lvl>
    <w:lvl w:ilvl="2" w:tplc="71647E3E">
      <w:start w:val="1"/>
      <w:numFmt w:val="lowerRoman"/>
      <w:lvlText w:val="%3."/>
      <w:lvlJc w:val="left"/>
      <w:pPr>
        <w:ind w:left="2585" w:hanging="180"/>
      </w:pPr>
    </w:lvl>
    <w:lvl w:ilvl="3" w:tplc="9DD0CC68">
      <w:start w:val="1"/>
      <w:numFmt w:val="decimal"/>
      <w:lvlText w:val="%4."/>
      <w:lvlJc w:val="left"/>
      <w:pPr>
        <w:ind w:left="3305" w:hanging="360"/>
      </w:pPr>
    </w:lvl>
    <w:lvl w:ilvl="4" w:tplc="38ECFE0A">
      <w:start w:val="1"/>
      <w:numFmt w:val="lowerLetter"/>
      <w:lvlText w:val="%5."/>
      <w:lvlJc w:val="left"/>
      <w:pPr>
        <w:ind w:left="4025" w:hanging="360"/>
      </w:pPr>
    </w:lvl>
    <w:lvl w:ilvl="5" w:tplc="91A01A5C">
      <w:start w:val="1"/>
      <w:numFmt w:val="lowerRoman"/>
      <w:lvlText w:val="%6."/>
      <w:lvlJc w:val="left"/>
      <w:pPr>
        <w:ind w:left="4745" w:hanging="180"/>
      </w:pPr>
    </w:lvl>
    <w:lvl w:ilvl="6" w:tplc="9B14F88E">
      <w:start w:val="1"/>
      <w:numFmt w:val="decimal"/>
      <w:lvlText w:val="%7."/>
      <w:lvlJc w:val="left"/>
      <w:pPr>
        <w:ind w:left="5465" w:hanging="360"/>
      </w:pPr>
    </w:lvl>
    <w:lvl w:ilvl="7" w:tplc="20282102">
      <w:start w:val="1"/>
      <w:numFmt w:val="lowerLetter"/>
      <w:lvlText w:val="%8."/>
      <w:lvlJc w:val="left"/>
      <w:pPr>
        <w:ind w:left="6185" w:hanging="360"/>
      </w:pPr>
    </w:lvl>
    <w:lvl w:ilvl="8" w:tplc="A49800FC">
      <w:start w:val="1"/>
      <w:numFmt w:val="lowerRoman"/>
      <w:lvlText w:val="%9."/>
      <w:lvlJc w:val="left"/>
      <w:pPr>
        <w:ind w:left="6905" w:hanging="180"/>
      </w:pPr>
    </w:lvl>
  </w:abstractNum>
  <w:abstractNum w:abstractNumId="29" w15:restartNumberingAfterBreak="0">
    <w:nsid w:val="61B11CA7"/>
    <w:multiLevelType w:val="hybridMultilevel"/>
    <w:tmpl w:val="A478086E"/>
    <w:lvl w:ilvl="0" w:tplc="FF3A05FC">
      <w:start w:val="1"/>
      <w:numFmt w:val="decimal"/>
      <w:lvlText w:val="%1."/>
      <w:lvlJc w:val="left"/>
      <w:pPr>
        <w:ind w:left="720" w:hanging="360"/>
      </w:pPr>
    </w:lvl>
    <w:lvl w:ilvl="1" w:tplc="06D0CDE4">
      <w:start w:val="1"/>
      <w:numFmt w:val="lowerLetter"/>
      <w:lvlText w:val="%2."/>
      <w:lvlJc w:val="left"/>
      <w:pPr>
        <w:ind w:left="1440" w:hanging="360"/>
      </w:pPr>
    </w:lvl>
    <w:lvl w:ilvl="2" w:tplc="3F6EBAC6">
      <w:start w:val="1"/>
      <w:numFmt w:val="lowerRoman"/>
      <w:lvlText w:val="%3."/>
      <w:lvlJc w:val="right"/>
      <w:pPr>
        <w:ind w:left="2160" w:hanging="180"/>
      </w:pPr>
    </w:lvl>
    <w:lvl w:ilvl="3" w:tplc="F284528A">
      <w:start w:val="1"/>
      <w:numFmt w:val="decimal"/>
      <w:lvlText w:val="%4."/>
      <w:lvlJc w:val="left"/>
      <w:pPr>
        <w:ind w:left="2880" w:hanging="360"/>
      </w:pPr>
    </w:lvl>
    <w:lvl w:ilvl="4" w:tplc="F94690C6">
      <w:start w:val="1"/>
      <w:numFmt w:val="lowerLetter"/>
      <w:lvlText w:val="%5."/>
      <w:lvlJc w:val="left"/>
      <w:pPr>
        <w:ind w:left="3600" w:hanging="360"/>
      </w:pPr>
    </w:lvl>
    <w:lvl w:ilvl="5" w:tplc="98464A12">
      <w:start w:val="1"/>
      <w:numFmt w:val="lowerRoman"/>
      <w:lvlText w:val="%6."/>
      <w:lvlJc w:val="right"/>
      <w:pPr>
        <w:ind w:left="4320" w:hanging="180"/>
      </w:pPr>
    </w:lvl>
    <w:lvl w:ilvl="6" w:tplc="E834ACFC">
      <w:start w:val="1"/>
      <w:numFmt w:val="decimal"/>
      <w:lvlText w:val="%7."/>
      <w:lvlJc w:val="left"/>
      <w:pPr>
        <w:ind w:left="5040" w:hanging="360"/>
      </w:pPr>
    </w:lvl>
    <w:lvl w:ilvl="7" w:tplc="BE4E532E">
      <w:start w:val="1"/>
      <w:numFmt w:val="lowerLetter"/>
      <w:lvlText w:val="%8."/>
      <w:lvlJc w:val="left"/>
      <w:pPr>
        <w:ind w:left="5760" w:hanging="360"/>
      </w:pPr>
    </w:lvl>
    <w:lvl w:ilvl="8" w:tplc="91FC0FBE">
      <w:start w:val="1"/>
      <w:numFmt w:val="lowerRoman"/>
      <w:lvlText w:val="%9."/>
      <w:lvlJc w:val="right"/>
      <w:pPr>
        <w:ind w:left="6480" w:hanging="180"/>
      </w:pPr>
    </w:lvl>
  </w:abstractNum>
  <w:abstractNum w:abstractNumId="30" w15:restartNumberingAfterBreak="0">
    <w:nsid w:val="666D2D7C"/>
    <w:multiLevelType w:val="hybridMultilevel"/>
    <w:tmpl w:val="670A8230"/>
    <w:lvl w:ilvl="0" w:tplc="ED34A78A">
      <w:start w:val="1"/>
      <w:numFmt w:val="decimal"/>
      <w:lvlText w:val="%1."/>
      <w:lvlJc w:val="left"/>
      <w:pPr>
        <w:ind w:left="2880" w:hanging="360"/>
      </w:pPr>
    </w:lvl>
    <w:lvl w:ilvl="1" w:tplc="CBC27464">
      <w:start w:val="1"/>
      <w:numFmt w:val="lowerLetter"/>
      <w:lvlText w:val="%2."/>
      <w:lvlJc w:val="left"/>
      <w:pPr>
        <w:ind w:left="3600" w:hanging="360"/>
      </w:pPr>
    </w:lvl>
    <w:lvl w:ilvl="2" w:tplc="AD10B820">
      <w:start w:val="1"/>
      <w:numFmt w:val="lowerRoman"/>
      <w:lvlText w:val="%3."/>
      <w:lvlJc w:val="right"/>
      <w:pPr>
        <w:ind w:left="4320" w:hanging="180"/>
      </w:pPr>
    </w:lvl>
    <w:lvl w:ilvl="3" w:tplc="4FC6D5D2">
      <w:start w:val="1"/>
      <w:numFmt w:val="decimal"/>
      <w:lvlText w:val="%4."/>
      <w:lvlJc w:val="left"/>
      <w:pPr>
        <w:ind w:left="5040" w:hanging="360"/>
      </w:pPr>
    </w:lvl>
    <w:lvl w:ilvl="4" w:tplc="65029DE4">
      <w:start w:val="1"/>
      <w:numFmt w:val="lowerLetter"/>
      <w:lvlText w:val="%5."/>
      <w:lvlJc w:val="left"/>
      <w:pPr>
        <w:ind w:left="5760" w:hanging="360"/>
      </w:pPr>
    </w:lvl>
    <w:lvl w:ilvl="5" w:tplc="E068B8AA">
      <w:start w:val="1"/>
      <w:numFmt w:val="lowerRoman"/>
      <w:lvlText w:val="%6."/>
      <w:lvlJc w:val="right"/>
      <w:pPr>
        <w:ind w:left="6480" w:hanging="180"/>
      </w:pPr>
    </w:lvl>
    <w:lvl w:ilvl="6" w:tplc="EF9017C0">
      <w:start w:val="1"/>
      <w:numFmt w:val="decimal"/>
      <w:lvlText w:val="%7."/>
      <w:lvlJc w:val="left"/>
      <w:pPr>
        <w:ind w:left="7200" w:hanging="360"/>
      </w:pPr>
    </w:lvl>
    <w:lvl w:ilvl="7" w:tplc="69F42140">
      <w:start w:val="1"/>
      <w:numFmt w:val="lowerLetter"/>
      <w:lvlText w:val="%8."/>
      <w:lvlJc w:val="left"/>
      <w:pPr>
        <w:ind w:left="7920" w:hanging="360"/>
      </w:pPr>
    </w:lvl>
    <w:lvl w:ilvl="8" w:tplc="E53E14AA">
      <w:start w:val="1"/>
      <w:numFmt w:val="lowerRoman"/>
      <w:lvlText w:val="%9."/>
      <w:lvlJc w:val="right"/>
      <w:pPr>
        <w:ind w:left="8640" w:hanging="180"/>
      </w:pPr>
    </w:lvl>
  </w:abstractNum>
  <w:abstractNum w:abstractNumId="31" w15:restartNumberingAfterBreak="0">
    <w:nsid w:val="67A90D87"/>
    <w:multiLevelType w:val="multilevel"/>
    <w:tmpl w:val="4ACE59CA"/>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32" w15:restartNumberingAfterBreak="0">
    <w:nsid w:val="67C8237B"/>
    <w:multiLevelType w:val="hybridMultilevel"/>
    <w:tmpl w:val="D048FF1A"/>
    <w:lvl w:ilvl="0" w:tplc="33D00986">
      <w:start w:val="1"/>
      <w:numFmt w:val="bullet"/>
      <w:lvlText w:val=""/>
      <w:lvlJc w:val="left"/>
      <w:pPr>
        <w:ind w:left="720" w:hanging="360"/>
      </w:pPr>
      <w:rPr>
        <w:rFonts w:ascii="Symbol" w:hAnsi="Symbol" w:cs="Symbol"/>
      </w:rPr>
    </w:lvl>
    <w:lvl w:ilvl="1" w:tplc="C44405E4">
      <w:start w:val="1"/>
      <w:numFmt w:val="bullet"/>
      <w:lvlText w:val="o"/>
      <w:lvlJc w:val="left"/>
      <w:pPr>
        <w:ind w:left="1440" w:hanging="360"/>
      </w:pPr>
      <w:rPr>
        <w:rFonts w:ascii="Courier New" w:hAnsi="Courier New" w:cs="Courier New"/>
      </w:rPr>
    </w:lvl>
    <w:lvl w:ilvl="2" w:tplc="3904A9CE">
      <w:start w:val="1"/>
      <w:numFmt w:val="bullet"/>
      <w:lvlText w:val=""/>
      <w:lvlJc w:val="left"/>
      <w:pPr>
        <w:ind w:left="2160" w:hanging="360"/>
      </w:pPr>
      <w:rPr>
        <w:rFonts w:ascii="Wingdings" w:hAnsi="Wingdings" w:cs="Wingdings"/>
      </w:rPr>
    </w:lvl>
    <w:lvl w:ilvl="3" w:tplc="D3DADF50">
      <w:start w:val="1"/>
      <w:numFmt w:val="bullet"/>
      <w:lvlText w:val=""/>
      <w:lvlJc w:val="left"/>
      <w:pPr>
        <w:ind w:left="2880" w:hanging="360"/>
      </w:pPr>
      <w:rPr>
        <w:rFonts w:ascii="Symbol" w:hAnsi="Symbol" w:cs="Symbol"/>
      </w:rPr>
    </w:lvl>
    <w:lvl w:ilvl="4" w:tplc="A380E00E">
      <w:start w:val="1"/>
      <w:numFmt w:val="bullet"/>
      <w:lvlText w:val="o"/>
      <w:lvlJc w:val="left"/>
      <w:pPr>
        <w:ind w:left="3600" w:hanging="360"/>
      </w:pPr>
      <w:rPr>
        <w:rFonts w:ascii="Courier New" w:hAnsi="Courier New" w:cs="Courier New"/>
      </w:rPr>
    </w:lvl>
    <w:lvl w:ilvl="5" w:tplc="36E0A9B6">
      <w:start w:val="1"/>
      <w:numFmt w:val="bullet"/>
      <w:lvlText w:val=""/>
      <w:lvlJc w:val="left"/>
      <w:pPr>
        <w:ind w:left="4320" w:hanging="360"/>
      </w:pPr>
      <w:rPr>
        <w:rFonts w:ascii="Wingdings" w:hAnsi="Wingdings" w:cs="Wingdings"/>
      </w:rPr>
    </w:lvl>
    <w:lvl w:ilvl="6" w:tplc="36E43F90">
      <w:start w:val="1"/>
      <w:numFmt w:val="bullet"/>
      <w:lvlText w:val=""/>
      <w:lvlJc w:val="left"/>
      <w:pPr>
        <w:ind w:left="5040" w:hanging="360"/>
      </w:pPr>
      <w:rPr>
        <w:rFonts w:ascii="Symbol" w:hAnsi="Symbol" w:cs="Symbol"/>
      </w:rPr>
    </w:lvl>
    <w:lvl w:ilvl="7" w:tplc="D53E45F0">
      <w:start w:val="1"/>
      <w:numFmt w:val="bullet"/>
      <w:lvlText w:val="o"/>
      <w:lvlJc w:val="left"/>
      <w:pPr>
        <w:ind w:left="5760" w:hanging="360"/>
      </w:pPr>
      <w:rPr>
        <w:rFonts w:ascii="Courier New" w:hAnsi="Courier New" w:cs="Courier New"/>
      </w:rPr>
    </w:lvl>
    <w:lvl w:ilvl="8" w:tplc="6CDCCCA0">
      <w:start w:val="1"/>
      <w:numFmt w:val="bullet"/>
      <w:lvlText w:val=""/>
      <w:lvlJc w:val="left"/>
      <w:pPr>
        <w:ind w:left="6480" w:hanging="360"/>
      </w:pPr>
      <w:rPr>
        <w:rFonts w:ascii="Wingdings" w:hAnsi="Wingdings" w:cs="Wingdings"/>
      </w:rPr>
    </w:lvl>
  </w:abstractNum>
  <w:abstractNum w:abstractNumId="33" w15:restartNumberingAfterBreak="0">
    <w:nsid w:val="67D1111A"/>
    <w:multiLevelType w:val="hybridMultilevel"/>
    <w:tmpl w:val="65C0CCB6"/>
    <w:lvl w:ilvl="0" w:tplc="D78CB1F0">
      <w:start w:val="1"/>
      <w:numFmt w:val="decimal"/>
      <w:lvlText w:val="%1."/>
      <w:lvlJc w:val="left"/>
      <w:pPr>
        <w:tabs>
          <w:tab w:val="left" w:pos="360"/>
        </w:tabs>
        <w:ind w:left="360" w:hanging="360"/>
      </w:pPr>
    </w:lvl>
    <w:lvl w:ilvl="1" w:tplc="B5CCF15A">
      <w:start w:val="1"/>
      <w:numFmt w:val="bullet"/>
      <w:lvlText w:val=""/>
      <w:lvlJc w:val="left"/>
      <w:pPr>
        <w:tabs>
          <w:tab w:val="left" w:pos="1440"/>
        </w:tabs>
        <w:ind w:left="1440" w:hanging="360"/>
      </w:pPr>
      <w:rPr>
        <w:rFonts w:ascii="Wingdings" w:hAnsi="Wingdings" w:cs="Wingdings"/>
      </w:rPr>
    </w:lvl>
    <w:lvl w:ilvl="2" w:tplc="A86A8976">
      <w:start w:val="1"/>
      <w:numFmt w:val="lowerRoman"/>
      <w:lvlText w:val="%3."/>
      <w:lvlJc w:val="left"/>
      <w:pPr>
        <w:tabs>
          <w:tab w:val="left" w:pos="2160"/>
        </w:tabs>
        <w:ind w:left="2160" w:hanging="180"/>
      </w:pPr>
    </w:lvl>
    <w:lvl w:ilvl="3" w:tplc="061EF2DC">
      <w:start w:val="1"/>
      <w:numFmt w:val="decimal"/>
      <w:lvlText w:val="%4."/>
      <w:lvlJc w:val="left"/>
      <w:pPr>
        <w:tabs>
          <w:tab w:val="left" w:pos="2880"/>
        </w:tabs>
        <w:ind w:left="2880" w:hanging="360"/>
      </w:pPr>
    </w:lvl>
    <w:lvl w:ilvl="4" w:tplc="65FCFE26">
      <w:start w:val="1"/>
      <w:numFmt w:val="lowerLetter"/>
      <w:lvlText w:val="%5."/>
      <w:lvlJc w:val="left"/>
      <w:pPr>
        <w:tabs>
          <w:tab w:val="left" w:pos="3600"/>
        </w:tabs>
        <w:ind w:left="3600" w:hanging="360"/>
      </w:pPr>
    </w:lvl>
    <w:lvl w:ilvl="5" w:tplc="B3903E36">
      <w:start w:val="1"/>
      <w:numFmt w:val="lowerRoman"/>
      <w:lvlText w:val="%6."/>
      <w:lvlJc w:val="left"/>
      <w:pPr>
        <w:tabs>
          <w:tab w:val="left" w:pos="4320"/>
        </w:tabs>
        <w:ind w:left="4320" w:hanging="180"/>
      </w:pPr>
    </w:lvl>
    <w:lvl w:ilvl="6" w:tplc="0A6294EC">
      <w:start w:val="1"/>
      <w:numFmt w:val="decimal"/>
      <w:lvlText w:val="%7."/>
      <w:lvlJc w:val="left"/>
      <w:pPr>
        <w:tabs>
          <w:tab w:val="left" w:pos="5040"/>
        </w:tabs>
        <w:ind w:left="5040" w:hanging="360"/>
      </w:pPr>
    </w:lvl>
    <w:lvl w:ilvl="7" w:tplc="B0262404">
      <w:start w:val="1"/>
      <w:numFmt w:val="lowerLetter"/>
      <w:lvlText w:val="%8."/>
      <w:lvlJc w:val="left"/>
      <w:pPr>
        <w:tabs>
          <w:tab w:val="left" w:pos="5760"/>
        </w:tabs>
        <w:ind w:left="5760" w:hanging="360"/>
      </w:pPr>
    </w:lvl>
    <w:lvl w:ilvl="8" w:tplc="137A8338">
      <w:start w:val="1"/>
      <w:numFmt w:val="lowerRoman"/>
      <w:lvlText w:val="%9."/>
      <w:lvlJc w:val="left"/>
      <w:pPr>
        <w:tabs>
          <w:tab w:val="left" w:pos="6480"/>
        </w:tabs>
        <w:ind w:left="6480" w:hanging="180"/>
      </w:pPr>
    </w:lvl>
  </w:abstractNum>
  <w:abstractNum w:abstractNumId="34" w15:restartNumberingAfterBreak="0">
    <w:nsid w:val="6B4F152F"/>
    <w:multiLevelType w:val="hybridMultilevel"/>
    <w:tmpl w:val="9BC42EDC"/>
    <w:lvl w:ilvl="0" w:tplc="9BB4D0BE">
      <w:start w:val="1"/>
      <w:numFmt w:val="bullet"/>
      <w:lvlText w:val=""/>
      <w:lvlJc w:val="left"/>
      <w:pPr>
        <w:ind w:left="720" w:hanging="360"/>
      </w:pPr>
      <w:rPr>
        <w:rFonts w:ascii="Symbol" w:hAnsi="Symbol" w:hint="default"/>
      </w:rPr>
    </w:lvl>
    <w:lvl w:ilvl="1" w:tplc="9864A036">
      <w:start w:val="1"/>
      <w:numFmt w:val="decimal"/>
      <w:lvlText w:val="%2."/>
      <w:lvlJc w:val="left"/>
      <w:pPr>
        <w:tabs>
          <w:tab w:val="num" w:pos="1440"/>
        </w:tabs>
        <w:ind w:left="1440" w:hanging="360"/>
      </w:pPr>
    </w:lvl>
    <w:lvl w:ilvl="2" w:tplc="A1EC4F1C">
      <w:start w:val="1"/>
      <w:numFmt w:val="decimal"/>
      <w:lvlText w:val="%3."/>
      <w:lvlJc w:val="left"/>
      <w:pPr>
        <w:tabs>
          <w:tab w:val="num" w:pos="2160"/>
        </w:tabs>
        <w:ind w:left="2160" w:hanging="360"/>
      </w:pPr>
    </w:lvl>
    <w:lvl w:ilvl="3" w:tplc="36FCE0F6">
      <w:start w:val="1"/>
      <w:numFmt w:val="decimal"/>
      <w:lvlText w:val="%4."/>
      <w:lvlJc w:val="left"/>
      <w:pPr>
        <w:tabs>
          <w:tab w:val="num" w:pos="2880"/>
        </w:tabs>
        <w:ind w:left="2880" w:hanging="360"/>
      </w:pPr>
    </w:lvl>
    <w:lvl w:ilvl="4" w:tplc="0206EC98">
      <w:start w:val="1"/>
      <w:numFmt w:val="decimal"/>
      <w:lvlText w:val="%5."/>
      <w:lvlJc w:val="left"/>
      <w:pPr>
        <w:tabs>
          <w:tab w:val="num" w:pos="3600"/>
        </w:tabs>
        <w:ind w:left="3600" w:hanging="360"/>
      </w:pPr>
    </w:lvl>
    <w:lvl w:ilvl="5" w:tplc="35F4370A">
      <w:start w:val="1"/>
      <w:numFmt w:val="decimal"/>
      <w:lvlText w:val="%6."/>
      <w:lvlJc w:val="left"/>
      <w:pPr>
        <w:tabs>
          <w:tab w:val="num" w:pos="4320"/>
        </w:tabs>
        <w:ind w:left="4320" w:hanging="360"/>
      </w:pPr>
    </w:lvl>
    <w:lvl w:ilvl="6" w:tplc="E3CC8EE0">
      <w:start w:val="1"/>
      <w:numFmt w:val="decimal"/>
      <w:lvlText w:val="%7."/>
      <w:lvlJc w:val="left"/>
      <w:pPr>
        <w:tabs>
          <w:tab w:val="num" w:pos="5040"/>
        </w:tabs>
        <w:ind w:left="5040" w:hanging="360"/>
      </w:pPr>
    </w:lvl>
    <w:lvl w:ilvl="7" w:tplc="B11E6274">
      <w:start w:val="1"/>
      <w:numFmt w:val="decimal"/>
      <w:lvlText w:val="%8."/>
      <w:lvlJc w:val="left"/>
      <w:pPr>
        <w:tabs>
          <w:tab w:val="num" w:pos="5760"/>
        </w:tabs>
        <w:ind w:left="5760" w:hanging="360"/>
      </w:pPr>
    </w:lvl>
    <w:lvl w:ilvl="8" w:tplc="7A24122E">
      <w:start w:val="1"/>
      <w:numFmt w:val="decimal"/>
      <w:lvlText w:val="%9."/>
      <w:lvlJc w:val="left"/>
      <w:pPr>
        <w:tabs>
          <w:tab w:val="num" w:pos="6480"/>
        </w:tabs>
        <w:ind w:left="6480" w:hanging="360"/>
      </w:pPr>
    </w:lvl>
  </w:abstractNum>
  <w:abstractNum w:abstractNumId="35" w15:restartNumberingAfterBreak="0">
    <w:nsid w:val="6EB6180F"/>
    <w:multiLevelType w:val="hybridMultilevel"/>
    <w:tmpl w:val="41AA8EC8"/>
    <w:lvl w:ilvl="0" w:tplc="0B2031E8">
      <w:start w:val="1"/>
      <w:numFmt w:val="bullet"/>
      <w:lvlText w:val=""/>
      <w:lvlJc w:val="left"/>
      <w:pPr>
        <w:ind w:left="720" w:hanging="360"/>
      </w:pPr>
      <w:rPr>
        <w:rFonts w:ascii="Symbol" w:hAnsi="Symbol" w:hint="default"/>
      </w:rPr>
    </w:lvl>
    <w:lvl w:ilvl="1" w:tplc="D7D8174A" w:tentative="1">
      <w:start w:val="1"/>
      <w:numFmt w:val="bullet"/>
      <w:lvlText w:val="o"/>
      <w:lvlJc w:val="left"/>
      <w:pPr>
        <w:ind w:left="1440" w:hanging="360"/>
      </w:pPr>
      <w:rPr>
        <w:rFonts w:ascii="Courier New" w:hAnsi="Courier New" w:cs="Courier New" w:hint="default"/>
      </w:rPr>
    </w:lvl>
    <w:lvl w:ilvl="2" w:tplc="CCFED2E4" w:tentative="1">
      <w:start w:val="1"/>
      <w:numFmt w:val="bullet"/>
      <w:lvlText w:val=""/>
      <w:lvlJc w:val="left"/>
      <w:pPr>
        <w:ind w:left="2160" w:hanging="360"/>
      </w:pPr>
      <w:rPr>
        <w:rFonts w:ascii="Wingdings" w:hAnsi="Wingdings" w:hint="default"/>
      </w:rPr>
    </w:lvl>
    <w:lvl w:ilvl="3" w:tplc="2138ADDE" w:tentative="1">
      <w:start w:val="1"/>
      <w:numFmt w:val="bullet"/>
      <w:lvlText w:val=""/>
      <w:lvlJc w:val="left"/>
      <w:pPr>
        <w:ind w:left="2880" w:hanging="360"/>
      </w:pPr>
      <w:rPr>
        <w:rFonts w:ascii="Symbol" w:hAnsi="Symbol" w:hint="default"/>
      </w:rPr>
    </w:lvl>
    <w:lvl w:ilvl="4" w:tplc="A552C126" w:tentative="1">
      <w:start w:val="1"/>
      <w:numFmt w:val="bullet"/>
      <w:lvlText w:val="o"/>
      <w:lvlJc w:val="left"/>
      <w:pPr>
        <w:ind w:left="3600" w:hanging="360"/>
      </w:pPr>
      <w:rPr>
        <w:rFonts w:ascii="Courier New" w:hAnsi="Courier New" w:cs="Courier New" w:hint="default"/>
      </w:rPr>
    </w:lvl>
    <w:lvl w:ilvl="5" w:tplc="86921EFA" w:tentative="1">
      <w:start w:val="1"/>
      <w:numFmt w:val="bullet"/>
      <w:lvlText w:val=""/>
      <w:lvlJc w:val="left"/>
      <w:pPr>
        <w:ind w:left="4320" w:hanging="360"/>
      </w:pPr>
      <w:rPr>
        <w:rFonts w:ascii="Wingdings" w:hAnsi="Wingdings" w:hint="default"/>
      </w:rPr>
    </w:lvl>
    <w:lvl w:ilvl="6" w:tplc="DF74EB7C" w:tentative="1">
      <w:start w:val="1"/>
      <w:numFmt w:val="bullet"/>
      <w:lvlText w:val=""/>
      <w:lvlJc w:val="left"/>
      <w:pPr>
        <w:ind w:left="5040" w:hanging="360"/>
      </w:pPr>
      <w:rPr>
        <w:rFonts w:ascii="Symbol" w:hAnsi="Symbol" w:hint="default"/>
      </w:rPr>
    </w:lvl>
    <w:lvl w:ilvl="7" w:tplc="99F61D7A" w:tentative="1">
      <w:start w:val="1"/>
      <w:numFmt w:val="bullet"/>
      <w:lvlText w:val="o"/>
      <w:lvlJc w:val="left"/>
      <w:pPr>
        <w:ind w:left="5760" w:hanging="360"/>
      </w:pPr>
      <w:rPr>
        <w:rFonts w:ascii="Courier New" w:hAnsi="Courier New" w:cs="Courier New" w:hint="default"/>
      </w:rPr>
    </w:lvl>
    <w:lvl w:ilvl="8" w:tplc="308A9D92" w:tentative="1">
      <w:start w:val="1"/>
      <w:numFmt w:val="bullet"/>
      <w:lvlText w:val=""/>
      <w:lvlJc w:val="left"/>
      <w:pPr>
        <w:ind w:left="6480" w:hanging="360"/>
      </w:pPr>
      <w:rPr>
        <w:rFonts w:ascii="Wingdings" w:hAnsi="Wingdings" w:hint="default"/>
      </w:rPr>
    </w:lvl>
  </w:abstractNum>
  <w:abstractNum w:abstractNumId="36" w15:restartNumberingAfterBreak="0">
    <w:nsid w:val="734B4B24"/>
    <w:multiLevelType w:val="hybridMultilevel"/>
    <w:tmpl w:val="C9B6EF36"/>
    <w:lvl w:ilvl="0" w:tplc="A51A6A46">
      <w:start w:val="1"/>
      <w:numFmt w:val="decimal"/>
      <w:lvlText w:val="%1."/>
      <w:lvlJc w:val="left"/>
      <w:pPr>
        <w:tabs>
          <w:tab w:val="left" w:pos="360"/>
        </w:tabs>
        <w:ind w:left="360" w:hanging="360"/>
      </w:pPr>
    </w:lvl>
    <w:lvl w:ilvl="1" w:tplc="5CF8EF78">
      <w:start w:val="1"/>
      <w:numFmt w:val="bullet"/>
      <w:lvlText w:val=""/>
      <w:lvlJc w:val="left"/>
      <w:pPr>
        <w:tabs>
          <w:tab w:val="left" w:pos="1440"/>
        </w:tabs>
        <w:ind w:left="1440" w:hanging="360"/>
      </w:pPr>
      <w:rPr>
        <w:rFonts w:ascii="Wingdings" w:hAnsi="Wingdings" w:cs="Wingdings"/>
      </w:rPr>
    </w:lvl>
    <w:lvl w:ilvl="2" w:tplc="5A9C9A30">
      <w:start w:val="1"/>
      <w:numFmt w:val="lowerRoman"/>
      <w:lvlText w:val="%3."/>
      <w:lvlJc w:val="left"/>
      <w:pPr>
        <w:tabs>
          <w:tab w:val="left" w:pos="2160"/>
        </w:tabs>
        <w:ind w:left="2160" w:hanging="180"/>
      </w:pPr>
    </w:lvl>
    <w:lvl w:ilvl="3" w:tplc="9D7E92F2">
      <w:start w:val="1"/>
      <w:numFmt w:val="decimal"/>
      <w:lvlText w:val="%4."/>
      <w:lvlJc w:val="left"/>
      <w:pPr>
        <w:tabs>
          <w:tab w:val="left" w:pos="2880"/>
        </w:tabs>
        <w:ind w:left="2880" w:hanging="360"/>
      </w:pPr>
    </w:lvl>
    <w:lvl w:ilvl="4" w:tplc="CE007AA2">
      <w:start w:val="1"/>
      <w:numFmt w:val="lowerLetter"/>
      <w:lvlText w:val="%5."/>
      <w:lvlJc w:val="left"/>
      <w:pPr>
        <w:tabs>
          <w:tab w:val="left" w:pos="3600"/>
        </w:tabs>
        <w:ind w:left="3600" w:hanging="360"/>
      </w:pPr>
    </w:lvl>
    <w:lvl w:ilvl="5" w:tplc="34A86922">
      <w:start w:val="1"/>
      <w:numFmt w:val="lowerRoman"/>
      <w:lvlText w:val="%6."/>
      <w:lvlJc w:val="left"/>
      <w:pPr>
        <w:tabs>
          <w:tab w:val="left" w:pos="4320"/>
        </w:tabs>
        <w:ind w:left="4320" w:hanging="180"/>
      </w:pPr>
    </w:lvl>
    <w:lvl w:ilvl="6" w:tplc="BD8C59A4">
      <w:start w:val="1"/>
      <w:numFmt w:val="decimal"/>
      <w:lvlText w:val="%7."/>
      <w:lvlJc w:val="left"/>
      <w:pPr>
        <w:tabs>
          <w:tab w:val="left" w:pos="5040"/>
        </w:tabs>
        <w:ind w:left="5040" w:hanging="360"/>
      </w:pPr>
    </w:lvl>
    <w:lvl w:ilvl="7" w:tplc="8090BB22">
      <w:start w:val="1"/>
      <w:numFmt w:val="lowerLetter"/>
      <w:lvlText w:val="%8."/>
      <w:lvlJc w:val="left"/>
      <w:pPr>
        <w:tabs>
          <w:tab w:val="left" w:pos="5760"/>
        </w:tabs>
        <w:ind w:left="5760" w:hanging="360"/>
      </w:pPr>
    </w:lvl>
    <w:lvl w:ilvl="8" w:tplc="C0642C7E">
      <w:start w:val="1"/>
      <w:numFmt w:val="lowerRoman"/>
      <w:lvlText w:val="%9."/>
      <w:lvlJc w:val="left"/>
      <w:pPr>
        <w:tabs>
          <w:tab w:val="left" w:pos="6480"/>
        </w:tabs>
        <w:ind w:left="6480" w:hanging="180"/>
      </w:pPr>
    </w:lvl>
  </w:abstractNum>
  <w:abstractNum w:abstractNumId="37" w15:restartNumberingAfterBreak="0">
    <w:nsid w:val="74D721F9"/>
    <w:multiLevelType w:val="hybridMultilevel"/>
    <w:tmpl w:val="F0C4264A"/>
    <w:lvl w:ilvl="0" w:tplc="40485E72">
      <w:start w:val="1"/>
      <w:numFmt w:val="bullet"/>
      <w:lvlText w:val=""/>
      <w:lvlJc w:val="left"/>
      <w:pPr>
        <w:ind w:left="720" w:hanging="360"/>
      </w:pPr>
      <w:rPr>
        <w:rFonts w:ascii="Symbol" w:hAnsi="Symbol" w:cs="Symbol"/>
      </w:rPr>
    </w:lvl>
    <w:lvl w:ilvl="1" w:tplc="C0B0B2EE">
      <w:start w:val="1"/>
      <w:numFmt w:val="bullet"/>
      <w:lvlText w:val="o"/>
      <w:lvlJc w:val="left"/>
      <w:pPr>
        <w:ind w:left="1440" w:hanging="360"/>
      </w:pPr>
      <w:rPr>
        <w:rFonts w:ascii="Courier New" w:hAnsi="Courier New" w:cs="Courier New"/>
      </w:rPr>
    </w:lvl>
    <w:lvl w:ilvl="2" w:tplc="DA16099A">
      <w:start w:val="1"/>
      <w:numFmt w:val="bullet"/>
      <w:lvlText w:val=""/>
      <w:lvlJc w:val="left"/>
      <w:pPr>
        <w:ind w:left="2160" w:hanging="360"/>
      </w:pPr>
      <w:rPr>
        <w:rFonts w:ascii="Wingdings" w:hAnsi="Wingdings" w:cs="Wingdings"/>
      </w:rPr>
    </w:lvl>
    <w:lvl w:ilvl="3" w:tplc="A4C0EE50">
      <w:start w:val="1"/>
      <w:numFmt w:val="bullet"/>
      <w:lvlText w:val=""/>
      <w:lvlJc w:val="left"/>
      <w:pPr>
        <w:ind w:left="2880" w:hanging="360"/>
      </w:pPr>
      <w:rPr>
        <w:rFonts w:ascii="Symbol" w:hAnsi="Symbol" w:cs="Symbol"/>
      </w:rPr>
    </w:lvl>
    <w:lvl w:ilvl="4" w:tplc="298063CC">
      <w:start w:val="1"/>
      <w:numFmt w:val="bullet"/>
      <w:lvlText w:val="o"/>
      <w:lvlJc w:val="left"/>
      <w:pPr>
        <w:ind w:left="3600" w:hanging="360"/>
      </w:pPr>
      <w:rPr>
        <w:rFonts w:ascii="Courier New" w:hAnsi="Courier New" w:cs="Courier New"/>
      </w:rPr>
    </w:lvl>
    <w:lvl w:ilvl="5" w:tplc="0054D706">
      <w:start w:val="1"/>
      <w:numFmt w:val="bullet"/>
      <w:lvlText w:val=""/>
      <w:lvlJc w:val="left"/>
      <w:pPr>
        <w:ind w:left="4320" w:hanging="360"/>
      </w:pPr>
      <w:rPr>
        <w:rFonts w:ascii="Wingdings" w:hAnsi="Wingdings" w:cs="Wingdings"/>
      </w:rPr>
    </w:lvl>
    <w:lvl w:ilvl="6" w:tplc="8A58BF30">
      <w:start w:val="1"/>
      <w:numFmt w:val="bullet"/>
      <w:lvlText w:val=""/>
      <w:lvlJc w:val="left"/>
      <w:pPr>
        <w:ind w:left="5040" w:hanging="360"/>
      </w:pPr>
      <w:rPr>
        <w:rFonts w:ascii="Symbol" w:hAnsi="Symbol" w:cs="Symbol"/>
      </w:rPr>
    </w:lvl>
    <w:lvl w:ilvl="7" w:tplc="2C1EC5C6">
      <w:start w:val="1"/>
      <w:numFmt w:val="bullet"/>
      <w:lvlText w:val="o"/>
      <w:lvlJc w:val="left"/>
      <w:pPr>
        <w:ind w:left="5760" w:hanging="360"/>
      </w:pPr>
      <w:rPr>
        <w:rFonts w:ascii="Courier New" w:hAnsi="Courier New" w:cs="Courier New"/>
      </w:rPr>
    </w:lvl>
    <w:lvl w:ilvl="8" w:tplc="B36498D2">
      <w:start w:val="1"/>
      <w:numFmt w:val="bullet"/>
      <w:lvlText w:val=""/>
      <w:lvlJc w:val="left"/>
      <w:pPr>
        <w:ind w:left="6480" w:hanging="360"/>
      </w:pPr>
      <w:rPr>
        <w:rFonts w:ascii="Wingdings" w:hAnsi="Wingdings" w:cs="Wingdings"/>
      </w:rPr>
    </w:lvl>
  </w:abstractNum>
  <w:abstractNum w:abstractNumId="38" w15:restartNumberingAfterBreak="0">
    <w:nsid w:val="768801E1"/>
    <w:multiLevelType w:val="hybridMultilevel"/>
    <w:tmpl w:val="92A8D448"/>
    <w:lvl w:ilvl="0" w:tplc="630096FC">
      <w:start w:val="1"/>
      <w:numFmt w:val="decimal"/>
      <w:lvlText w:val="%1."/>
      <w:lvlJc w:val="left"/>
      <w:pPr>
        <w:ind w:left="360" w:hanging="360"/>
      </w:pPr>
    </w:lvl>
    <w:lvl w:ilvl="1" w:tplc="C158F93E">
      <w:start w:val="1"/>
      <w:numFmt w:val="lowerLetter"/>
      <w:lvlText w:val="%2."/>
      <w:lvlJc w:val="left"/>
      <w:pPr>
        <w:ind w:left="1080" w:hanging="360"/>
      </w:pPr>
    </w:lvl>
    <w:lvl w:ilvl="2" w:tplc="56B84248">
      <w:start w:val="1"/>
      <w:numFmt w:val="lowerRoman"/>
      <w:lvlText w:val="%3."/>
      <w:lvlJc w:val="right"/>
      <w:pPr>
        <w:ind w:left="1800" w:hanging="180"/>
      </w:pPr>
    </w:lvl>
    <w:lvl w:ilvl="3" w:tplc="45B0CBFA">
      <w:start w:val="1"/>
      <w:numFmt w:val="decimal"/>
      <w:lvlText w:val="%4."/>
      <w:lvlJc w:val="left"/>
      <w:pPr>
        <w:ind w:left="2520" w:hanging="360"/>
      </w:pPr>
    </w:lvl>
    <w:lvl w:ilvl="4" w:tplc="D904E9D0">
      <w:start w:val="1"/>
      <w:numFmt w:val="lowerLetter"/>
      <w:lvlText w:val="%5."/>
      <w:lvlJc w:val="left"/>
      <w:pPr>
        <w:ind w:left="3240" w:hanging="360"/>
      </w:pPr>
    </w:lvl>
    <w:lvl w:ilvl="5" w:tplc="5D724B2C">
      <w:start w:val="1"/>
      <w:numFmt w:val="lowerRoman"/>
      <w:lvlText w:val="%6."/>
      <w:lvlJc w:val="right"/>
      <w:pPr>
        <w:ind w:left="3960" w:hanging="180"/>
      </w:pPr>
    </w:lvl>
    <w:lvl w:ilvl="6" w:tplc="35903C70">
      <w:start w:val="1"/>
      <w:numFmt w:val="decimal"/>
      <w:lvlText w:val="%7."/>
      <w:lvlJc w:val="left"/>
      <w:pPr>
        <w:ind w:left="4680" w:hanging="360"/>
      </w:pPr>
    </w:lvl>
    <w:lvl w:ilvl="7" w:tplc="0494F9CA">
      <w:start w:val="1"/>
      <w:numFmt w:val="lowerLetter"/>
      <w:lvlText w:val="%8."/>
      <w:lvlJc w:val="left"/>
      <w:pPr>
        <w:ind w:left="5400" w:hanging="360"/>
      </w:pPr>
    </w:lvl>
    <w:lvl w:ilvl="8" w:tplc="40102C8A">
      <w:start w:val="1"/>
      <w:numFmt w:val="lowerRoman"/>
      <w:lvlText w:val="%9."/>
      <w:lvlJc w:val="right"/>
      <w:pPr>
        <w:ind w:left="6120" w:hanging="180"/>
      </w:pPr>
    </w:lvl>
  </w:abstractNum>
  <w:num w:numId="1" w16cid:durableId="1910308994">
    <w:abstractNumId w:val="27"/>
  </w:num>
  <w:num w:numId="2" w16cid:durableId="1599825598">
    <w:abstractNumId w:val="33"/>
  </w:num>
  <w:num w:numId="3" w16cid:durableId="1552576599">
    <w:abstractNumId w:val="17"/>
  </w:num>
  <w:num w:numId="4" w16cid:durableId="1444307378">
    <w:abstractNumId w:val="30"/>
  </w:num>
  <w:num w:numId="5" w16cid:durableId="1214610367">
    <w:abstractNumId w:val="1"/>
  </w:num>
  <w:num w:numId="6" w16cid:durableId="471362805">
    <w:abstractNumId w:val="15"/>
  </w:num>
  <w:num w:numId="7" w16cid:durableId="1796093775">
    <w:abstractNumId w:val="23"/>
  </w:num>
  <w:num w:numId="8" w16cid:durableId="1714499162">
    <w:abstractNumId w:val="37"/>
  </w:num>
  <w:num w:numId="9" w16cid:durableId="1693458668">
    <w:abstractNumId w:val="5"/>
  </w:num>
  <w:num w:numId="10" w16cid:durableId="240990398">
    <w:abstractNumId w:val="38"/>
  </w:num>
  <w:num w:numId="11" w16cid:durableId="587203028">
    <w:abstractNumId w:val="6"/>
  </w:num>
  <w:num w:numId="12" w16cid:durableId="1017388696">
    <w:abstractNumId w:val="24"/>
  </w:num>
  <w:num w:numId="13" w16cid:durableId="1711108376">
    <w:abstractNumId w:val="21"/>
  </w:num>
  <w:num w:numId="14" w16cid:durableId="645470832">
    <w:abstractNumId w:val="28"/>
  </w:num>
  <w:num w:numId="15" w16cid:durableId="1445804927">
    <w:abstractNumId w:val="2"/>
  </w:num>
  <w:num w:numId="16" w16cid:durableId="2064017543">
    <w:abstractNumId w:val="10"/>
  </w:num>
  <w:num w:numId="17" w16cid:durableId="215313752">
    <w:abstractNumId w:val="20"/>
  </w:num>
  <w:num w:numId="18" w16cid:durableId="1721050110">
    <w:abstractNumId w:val="9"/>
  </w:num>
  <w:num w:numId="19" w16cid:durableId="1875338081">
    <w:abstractNumId w:val="19"/>
  </w:num>
  <w:num w:numId="20" w16cid:durableId="1197080818">
    <w:abstractNumId w:val="18"/>
  </w:num>
  <w:num w:numId="21" w16cid:durableId="1811246403">
    <w:abstractNumId w:val="31"/>
  </w:num>
  <w:num w:numId="22" w16cid:durableId="2076080692">
    <w:abstractNumId w:val="3"/>
  </w:num>
  <w:num w:numId="23" w16cid:durableId="2052224679">
    <w:abstractNumId w:val="11"/>
  </w:num>
  <w:num w:numId="24" w16cid:durableId="1583560060">
    <w:abstractNumId w:val="0"/>
  </w:num>
  <w:num w:numId="25" w16cid:durableId="1965228995">
    <w:abstractNumId w:val="36"/>
  </w:num>
  <w:num w:numId="26" w16cid:durableId="138769606">
    <w:abstractNumId w:val="13"/>
  </w:num>
  <w:num w:numId="27" w16cid:durableId="1854027441">
    <w:abstractNumId w:val="12"/>
  </w:num>
  <w:num w:numId="28" w16cid:durableId="1699432702">
    <w:abstractNumId w:val="32"/>
  </w:num>
  <w:num w:numId="29" w16cid:durableId="1671904126">
    <w:abstractNumId w:val="22"/>
  </w:num>
  <w:num w:numId="30" w16cid:durableId="466898622">
    <w:abstractNumId w:val="7"/>
  </w:num>
  <w:num w:numId="31" w16cid:durableId="11408796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998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4191901">
    <w:abstractNumId w:val="29"/>
  </w:num>
  <w:num w:numId="34" w16cid:durableId="1346906437">
    <w:abstractNumId w:val="25"/>
  </w:num>
  <w:num w:numId="35" w16cid:durableId="114439640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6447659">
    <w:abstractNumId w:val="16"/>
  </w:num>
  <w:num w:numId="37" w16cid:durableId="11808676">
    <w:abstractNumId w:val="4"/>
  </w:num>
  <w:num w:numId="38" w16cid:durableId="128674402">
    <w:abstractNumId w:val="35"/>
  </w:num>
  <w:num w:numId="39" w16cid:durableId="7427938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SBE             "/>
    <w:docVar w:name="CUSTOM.ADRESA_UP" w:val="samostatné oddělení Beroun, Politických vězňů 20, 266 01 Beroun"/>
    <w:docVar w:name="CUSTOM.ADRESA_UZSVM" w:val="Rašínovo nábřeží 390/42, 128 00 Praha 2"/>
    <w:docVar w:name="CUSTOM.ADRESAT_ADRESA2" w:val=" "/>
    <w:docVar w:name="CUSTOM.ADRESAT_ADRESA3" w:val=" "/>
    <w:docVar w:name="CUSTOM.ADRESAT_ULICE" w:val=" "/>
    <w:docVar w:name="CUSTOM.NAZEV_ODBOR" w:val="samostatné oddělení Beroun"/>
    <w:docVar w:name="CUSTOM.NAZEV_UP" w:val="samostatné oddělení Beroun"/>
    <w:docVar w:name="CUSTOM.NAZEV_UZSVM" w:val="Úřad pro zastupování státu ve věcech majetkových"/>
    <w:docVar w:name="CUSTOM.SKARTACNI_LHUTA" w:val="20"/>
    <w:docVar w:name="CUSTOM.SKARTACNI_ZNAK" w:val="A"/>
    <w:docVar w:name="CUSTOM.UKLADACI_ZNAK" w:val="2.82.3"/>
    <w:docVar w:name="CUSTOM.VEC" w:val="E - Pletený Újezd, EAS/SBE/029/2026 - prodej pozemku p.p.č. 122/1 - 16. kolo "/>
    <w:docVar w:name="CUSTOM.VLASTNIK_CISLO_DS" w:val="96vaa2e"/>
    <w:docVar w:name="CUSTOM.VLASTNIK_FUNKCE" w:val="referent"/>
    <w:docVar w:name="CUSTOM.VLASTNIK_JMENO" w:val="Dana Košťálová"/>
    <w:docVar w:name="CUSTOM.VLASTNIK_MAIL" w:val="Dana.Kostalova@uzsvm.gov.cz"/>
    <w:docVar w:name="CUSTOM.VLASTNIK_TELEFON" w:val="+420 312 602 514                "/>
    <w:docVar w:name="CUSTOM.VYTVOREN_DNE" w:val="15.9.2026 14:34:22"/>
    <w:docVar w:name="KOD.KOD_CJ" w:val="UZSVM/A/482854/2026-SBE"/>
    <w:docVar w:name="KOD.KOD_EVC" w:val="UZSVM/A/490089/2026"/>
    <w:docVar w:name="KOD.KOD_EVC_BARCODE" w:val="UA0000000012766230"/>
    <w:docVar w:name="KOD.KOD_IU_CODE" w:val="9610"/>
    <w:docVar w:name="KOD.KOD_IU_SHORT" w:val="samostatné oddělení Beroun"/>
    <w:docVar w:name="KOD.KOD_IU_TXT" w:val="SBE             "/>
  </w:docVars>
  <w:rsids>
    <w:rsidRoot w:val="009D497D"/>
    <w:rsid w:val="00264BFF"/>
    <w:rsid w:val="005409C3"/>
    <w:rsid w:val="009D497D"/>
    <w:rsid w:val="00C75DBA"/>
    <w:rsid w:val="00C841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5338"/>
  <w15:docId w15:val="{83EC3970-6E20-4C29-8E7C-8CFB3537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2178</Words>
  <Characters>12854</Characters>
  <Application>Microsoft Office Word</Application>
  <DocSecurity>0</DocSecurity>
  <Lines>107</Lines>
  <Paragraphs>30</Paragraphs>
  <ScaleCrop>false</ScaleCrop>
  <Company>ÚZSVM</Company>
  <LinksUpToDate>false</LinksUpToDate>
  <CharactersWithSpaces>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Tauš Martin</cp:lastModifiedBy>
  <cp:revision>3</cp:revision>
  <dcterms:created xsi:type="dcterms:W3CDTF">2026-09-15T12:42:00Z</dcterms:created>
  <dcterms:modified xsi:type="dcterms:W3CDTF">2026-09-17T12:25:00Z</dcterms:modified>
</cp:coreProperties>
</file>