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7ACEB" w14:textId="2C72E74A" w:rsidR="006C4F12" w:rsidRPr="00A56250" w:rsidRDefault="006C4F1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83B6E1F" w14:textId="052AE90A" w:rsidR="00BE06DD" w:rsidRDefault="00BE06DD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6B5C897" w14:textId="4F5DEF0B" w:rsidR="00827EFC" w:rsidRDefault="0029256F" w:rsidP="003564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6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AEF5A" wp14:editId="02FB666D">
                <wp:simplePos x="0" y="0"/>
                <wp:positionH relativeFrom="column">
                  <wp:posOffset>3103245</wp:posOffset>
                </wp:positionH>
                <wp:positionV relativeFrom="paragraph">
                  <wp:posOffset>5426</wp:posOffset>
                </wp:positionV>
                <wp:extent cx="2743200" cy="1198419"/>
                <wp:effectExtent l="0" t="0" r="19050" b="20955"/>
                <wp:wrapNone/>
                <wp:docPr id="9142585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98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880C8" w14:textId="77777777" w:rsidR="00CB5279" w:rsidRDefault="00CB5279" w:rsidP="00CB5279">
                            <w:pPr>
                              <w:pStyle w:val="Bezmez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MŠMT ČR</w:t>
                            </w:r>
                          </w:p>
                          <w:p w14:paraId="74F1477A" w14:textId="77777777" w:rsidR="00CB5279" w:rsidRDefault="00CB5279" w:rsidP="00CB5279">
                            <w:pPr>
                              <w:pStyle w:val="Bezmez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Karmelitská 7</w:t>
                            </w:r>
                          </w:p>
                          <w:p w14:paraId="675016D1" w14:textId="77777777" w:rsidR="00CB5279" w:rsidRDefault="00CB5279" w:rsidP="00CB5279">
                            <w:pPr>
                              <w:pStyle w:val="Bezmez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118 12 Praha 1</w:t>
                            </w:r>
                          </w:p>
                          <w:p w14:paraId="068847BD" w14:textId="77777777" w:rsidR="00CB5279" w:rsidRPr="00E81951" w:rsidRDefault="00CB5279" w:rsidP="00CB5279">
                            <w:pPr>
                              <w:pStyle w:val="Bezmez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určeno pro všechny přímo řízené organizace </w:t>
                            </w:r>
                          </w:p>
                          <w:p w14:paraId="28705F38" w14:textId="54502488" w:rsidR="00722A8F" w:rsidRPr="00A56250" w:rsidRDefault="00722A8F" w:rsidP="004F73ED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AEF5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44.35pt;margin-top:.45pt;width:3in;height:9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" fillcolor="white [3201]" strokeweight=".5pt">
                <v:textbox>
                  <w:txbxContent>
                    <w:p w14:paraId="477880C8" w14:textId="77777777" w:rsidR="00CB5279" w:rsidRDefault="00CB5279" w:rsidP="00CB5279">
                      <w:pPr>
                        <w:pStyle w:val="Bezmez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MŠMT ČR</w:t>
                      </w:r>
                    </w:p>
                    <w:p w14:paraId="74F1477A" w14:textId="77777777" w:rsidR="00CB5279" w:rsidRDefault="00CB5279" w:rsidP="00CB5279">
                      <w:pPr>
                        <w:pStyle w:val="Bezmez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Karmelitská 7</w:t>
                      </w:r>
                    </w:p>
                    <w:p w14:paraId="675016D1" w14:textId="77777777" w:rsidR="00CB5279" w:rsidRDefault="00CB5279" w:rsidP="00CB5279">
                      <w:pPr>
                        <w:pStyle w:val="Bezmez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118 12 Praha 1</w:t>
                      </w:r>
                    </w:p>
                    <w:p w14:paraId="068847BD" w14:textId="77777777" w:rsidR="00CB5279" w:rsidRPr="00E81951" w:rsidRDefault="00CB5279" w:rsidP="00CB5279">
                      <w:pPr>
                        <w:pStyle w:val="Bezmez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určeno pro všechny přímo řízené organizace </w:t>
                      </w:r>
                    </w:p>
                    <w:p w14:paraId="28705F38" w14:textId="54502488" w:rsidR="00722A8F" w:rsidRPr="00A56250" w:rsidRDefault="00722A8F" w:rsidP="004F73ED">
                      <w:pPr>
                        <w:spacing w:after="12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02544C">
        <w:rPr>
          <w:rFonts w:asciiTheme="minorHAnsi" w:hAnsiTheme="minorHAnsi" w:cstheme="minorHAnsi"/>
          <w:sz w:val="22"/>
          <w:szCs w:val="22"/>
        </w:rPr>
        <w:t>Č</w:t>
      </w:r>
      <w:r w:rsidR="00420F0C" w:rsidRPr="006F127A">
        <w:rPr>
          <w:rFonts w:asciiTheme="minorHAnsi" w:hAnsiTheme="minorHAnsi" w:cstheme="minorHAnsi"/>
          <w:sz w:val="22"/>
          <w:szCs w:val="22"/>
        </w:rPr>
        <w:t>.j.</w:t>
      </w:r>
      <w:proofErr w:type="gramEnd"/>
      <w:r w:rsidR="00496292" w:rsidRPr="006F127A">
        <w:rPr>
          <w:rFonts w:asciiTheme="minorHAnsi" w:hAnsiTheme="minorHAnsi" w:cstheme="minorHAnsi"/>
          <w:sz w:val="22"/>
          <w:szCs w:val="22"/>
        </w:rPr>
        <w:t>:</w:t>
      </w:r>
      <w:r w:rsidR="004F73ED" w:rsidRPr="006F127A">
        <w:rPr>
          <w:rFonts w:asciiTheme="minorHAnsi" w:hAnsiTheme="minorHAnsi" w:cstheme="minorHAnsi"/>
          <w:sz w:val="22"/>
          <w:szCs w:val="22"/>
        </w:rPr>
        <w:t xml:space="preserve"> </w:t>
      </w:r>
      <w:r w:rsidR="00356459">
        <w:rPr>
          <w:rFonts w:asciiTheme="minorHAnsi" w:hAnsiTheme="minorHAnsi" w:cstheme="minorHAnsi"/>
          <w:sz w:val="22"/>
          <w:szCs w:val="22"/>
        </w:rPr>
        <w:t>DDU_SVP_ZS_SJ</w:t>
      </w:r>
    </w:p>
    <w:p w14:paraId="61A85156" w14:textId="77777777" w:rsidR="00356459" w:rsidRPr="006F127A" w:rsidRDefault="00356459" w:rsidP="003564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B16175" w14:textId="69DB8D12" w:rsidR="00420F0C" w:rsidRPr="006F127A" w:rsidRDefault="00791515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420F0C" w:rsidRPr="006F127A">
        <w:rPr>
          <w:rFonts w:asciiTheme="minorHAnsi" w:hAnsiTheme="minorHAnsi" w:cstheme="minorHAnsi"/>
          <w:sz w:val="22"/>
          <w:szCs w:val="22"/>
        </w:rPr>
        <w:t>yřizuje</w:t>
      </w:r>
      <w:r w:rsidR="00CB5279">
        <w:rPr>
          <w:rFonts w:asciiTheme="minorHAnsi" w:hAnsiTheme="minorHAnsi" w:cstheme="minorHAnsi"/>
          <w:sz w:val="22"/>
          <w:szCs w:val="22"/>
        </w:rPr>
        <w:t xml:space="preserve">: Nikola </w:t>
      </w:r>
      <w:proofErr w:type="spellStart"/>
      <w:r w:rsidR="00CB5279">
        <w:rPr>
          <w:rFonts w:asciiTheme="minorHAnsi" w:hAnsiTheme="minorHAnsi" w:cstheme="minorHAnsi"/>
          <w:sz w:val="22"/>
          <w:szCs w:val="22"/>
        </w:rPr>
        <w:t>Illichová</w:t>
      </w:r>
      <w:proofErr w:type="spellEnd"/>
    </w:p>
    <w:p w14:paraId="17C607DF" w14:textId="7F2EC5F6" w:rsidR="00420F0C" w:rsidRPr="006F127A" w:rsidRDefault="00791515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420F0C" w:rsidRPr="006F127A">
        <w:rPr>
          <w:rFonts w:asciiTheme="minorHAnsi" w:hAnsiTheme="minorHAnsi" w:cstheme="minorHAnsi"/>
          <w:sz w:val="22"/>
          <w:szCs w:val="22"/>
        </w:rPr>
        <w:t>el</w:t>
      </w:r>
      <w:r w:rsidR="00B20521" w:rsidRPr="006F127A">
        <w:rPr>
          <w:rFonts w:asciiTheme="minorHAnsi" w:hAnsiTheme="minorHAnsi" w:cstheme="minorHAnsi"/>
          <w:sz w:val="22"/>
          <w:szCs w:val="22"/>
        </w:rPr>
        <w:t>efon</w:t>
      </w:r>
      <w:r w:rsidR="00420F0C" w:rsidRPr="006F127A">
        <w:rPr>
          <w:rFonts w:asciiTheme="minorHAnsi" w:hAnsiTheme="minorHAnsi" w:cstheme="minorHAnsi"/>
          <w:sz w:val="22"/>
          <w:szCs w:val="22"/>
        </w:rPr>
        <w:t>:</w:t>
      </w:r>
      <w:r w:rsidR="00011973" w:rsidRPr="006F127A">
        <w:rPr>
          <w:rFonts w:asciiTheme="minorHAnsi" w:hAnsiTheme="minorHAnsi" w:cstheme="minorHAnsi"/>
          <w:sz w:val="22"/>
          <w:szCs w:val="22"/>
        </w:rPr>
        <w:t xml:space="preserve"> </w:t>
      </w:r>
      <w:r w:rsidR="00CB5279">
        <w:rPr>
          <w:rFonts w:asciiTheme="minorHAnsi" w:hAnsiTheme="minorHAnsi" w:cstheme="minorHAnsi"/>
          <w:sz w:val="22"/>
          <w:szCs w:val="22"/>
        </w:rPr>
        <w:t>778 530 202</w:t>
      </w:r>
    </w:p>
    <w:p w14:paraId="2310F082" w14:textId="725D49C0" w:rsidR="00420F0C" w:rsidRPr="006F127A" w:rsidRDefault="00420F0C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F127A">
        <w:rPr>
          <w:rFonts w:asciiTheme="minorHAnsi" w:hAnsiTheme="minorHAnsi" w:cstheme="minorHAnsi"/>
          <w:sz w:val="22"/>
          <w:szCs w:val="22"/>
        </w:rPr>
        <w:t>e-mail:</w:t>
      </w:r>
      <w:r w:rsidR="00011973" w:rsidRPr="006F127A">
        <w:rPr>
          <w:rFonts w:asciiTheme="minorHAnsi" w:hAnsiTheme="minorHAnsi" w:cstheme="minorHAnsi"/>
          <w:sz w:val="22"/>
          <w:szCs w:val="22"/>
        </w:rPr>
        <w:t xml:space="preserve"> </w:t>
      </w:r>
      <w:r w:rsidR="00CB5279">
        <w:rPr>
          <w:rFonts w:asciiTheme="minorHAnsi" w:hAnsiTheme="minorHAnsi" w:cstheme="minorHAnsi"/>
          <w:sz w:val="22"/>
          <w:szCs w:val="22"/>
        </w:rPr>
        <w:t>referent@ddu-hk.cz</w:t>
      </w:r>
    </w:p>
    <w:p w14:paraId="488A7B98" w14:textId="77777777" w:rsidR="005B12E9" w:rsidRDefault="005B12E9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ADBF8B2" w14:textId="4D13B292" w:rsidR="00725F9B" w:rsidRPr="00A56250" w:rsidRDefault="005B12E9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</w:t>
      </w:r>
      <w:r w:rsidR="00690707" w:rsidRPr="00A56250">
        <w:rPr>
          <w:rFonts w:asciiTheme="minorHAnsi" w:hAnsiTheme="minorHAnsi" w:cstheme="minorHAnsi"/>
          <w:sz w:val="22"/>
          <w:szCs w:val="22"/>
        </w:rPr>
        <w:t>:</w:t>
      </w:r>
      <w:r w:rsidR="00873748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873748">
        <w:rPr>
          <w:rFonts w:asciiTheme="minorHAnsi" w:hAnsiTheme="minorHAnsi" w:cstheme="minorHAnsi"/>
          <w:sz w:val="22"/>
          <w:szCs w:val="22"/>
        </w:rPr>
        <w:t>03</w:t>
      </w:r>
      <w:r w:rsidR="00CB5279">
        <w:rPr>
          <w:rFonts w:asciiTheme="minorHAnsi" w:hAnsiTheme="minorHAnsi" w:cstheme="minorHAnsi"/>
          <w:sz w:val="22"/>
          <w:szCs w:val="22"/>
        </w:rPr>
        <w:t>.07.2026</w:t>
      </w:r>
      <w:proofErr w:type="gramEnd"/>
    </w:p>
    <w:p w14:paraId="7A44B702" w14:textId="77777777" w:rsidR="00725F9B" w:rsidRPr="00A56250" w:rsidRDefault="00725F9B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92BBB2" w14:textId="77777777" w:rsidR="00725F9B" w:rsidRPr="00A56250" w:rsidRDefault="00725F9B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BDC55C8" w14:textId="292B1C49" w:rsidR="00690707" w:rsidRPr="0059067F" w:rsidRDefault="0059067F" w:rsidP="0059067F">
      <w:pPr>
        <w:spacing w:line="276" w:lineRule="auto"/>
        <w:jc w:val="center"/>
        <w:rPr>
          <w:sz w:val="28"/>
          <w:szCs w:val="28"/>
          <w:u w:val="single"/>
        </w:rPr>
      </w:pPr>
      <w:r w:rsidRPr="0059067F">
        <w:rPr>
          <w:sz w:val="28"/>
          <w:szCs w:val="28"/>
          <w:u w:val="single"/>
        </w:rPr>
        <w:t>Rozhodnutí o nepotřebnosti majetku státu</w:t>
      </w:r>
    </w:p>
    <w:p w14:paraId="65525F90" w14:textId="77777777" w:rsidR="0059067F" w:rsidRDefault="0059067F" w:rsidP="0059067F">
      <w:pPr>
        <w:pStyle w:val="Default"/>
      </w:pPr>
    </w:p>
    <w:p w14:paraId="24290DB4" w14:textId="5AE7D0D9" w:rsidR="0059067F" w:rsidRPr="0059067F" w:rsidRDefault="0059067F" w:rsidP="0059067F">
      <w:pPr>
        <w:pStyle w:val="Default"/>
        <w:jc w:val="center"/>
        <w:rPr>
          <w:rFonts w:ascii="Times New Roman" w:hAnsi="Times New Roman" w:cs="Times New Roman"/>
        </w:rPr>
      </w:pPr>
      <w:r w:rsidRPr="0059067F">
        <w:rPr>
          <w:rFonts w:ascii="Times New Roman" w:hAnsi="Times New Roman" w:cs="Times New Roman"/>
        </w:rPr>
        <w:t xml:space="preserve">Podle ustanovení § 14, </w:t>
      </w:r>
      <w:proofErr w:type="gramStart"/>
      <w:r w:rsidRPr="0059067F">
        <w:rPr>
          <w:rFonts w:ascii="Times New Roman" w:hAnsi="Times New Roman" w:cs="Times New Roman"/>
        </w:rPr>
        <w:t>odst.7 zákona</w:t>
      </w:r>
      <w:proofErr w:type="gramEnd"/>
      <w:r w:rsidRPr="0059067F">
        <w:rPr>
          <w:rFonts w:ascii="Times New Roman" w:hAnsi="Times New Roman" w:cs="Times New Roman"/>
        </w:rPr>
        <w:t xml:space="preserve"> 219/2000 Sb., o majetku České republiky a jejím vystupování v právních vztazích, ve znění pozdějších předpisů (dále jen ZMS), vydávám rozhodnutí, </w:t>
      </w:r>
      <w:r w:rsidRPr="0059067F">
        <w:rPr>
          <w:rFonts w:ascii="Times New Roman" w:hAnsi="Times New Roman" w:cs="Times New Roman"/>
          <w:b/>
          <w:bCs/>
        </w:rPr>
        <w:t xml:space="preserve">že majetek </w:t>
      </w:r>
      <w:r w:rsidRPr="0059067F">
        <w:rPr>
          <w:rFonts w:ascii="Times New Roman" w:hAnsi="Times New Roman" w:cs="Times New Roman"/>
        </w:rPr>
        <w:t>uvedený v příloze je pro státní příspěvkovou organizaci</w:t>
      </w:r>
      <w:r>
        <w:rPr>
          <w:rFonts w:ascii="Times New Roman" w:hAnsi="Times New Roman" w:cs="Times New Roman"/>
        </w:rPr>
        <w:t>: DDÚ, SVP, ZŠ a ŠJ  Hradec Králové IČO: 62690001</w:t>
      </w:r>
      <w:r w:rsidRPr="0059067F">
        <w:rPr>
          <w:rFonts w:ascii="Times New Roman" w:hAnsi="Times New Roman" w:cs="Times New Roman"/>
        </w:rPr>
        <w:t xml:space="preserve">, trvale </w:t>
      </w:r>
      <w:r w:rsidRPr="0059067F">
        <w:rPr>
          <w:rFonts w:ascii="Times New Roman" w:hAnsi="Times New Roman" w:cs="Times New Roman"/>
          <w:b/>
          <w:bCs/>
        </w:rPr>
        <w:t>nepotřebný</w:t>
      </w:r>
      <w:r w:rsidRPr="0059067F">
        <w:rPr>
          <w:rFonts w:ascii="Times New Roman" w:hAnsi="Times New Roman" w:cs="Times New Roman"/>
        </w:rPr>
        <w:t>.</w:t>
      </w:r>
    </w:p>
    <w:p w14:paraId="55FF6591" w14:textId="0A43EDC7" w:rsidR="0059067F" w:rsidRPr="0059067F" w:rsidRDefault="0059067F" w:rsidP="0059067F">
      <w:pPr>
        <w:pStyle w:val="Default"/>
        <w:jc w:val="center"/>
        <w:rPr>
          <w:rFonts w:ascii="Times New Roman" w:hAnsi="Times New Roman" w:cs="Times New Roman"/>
        </w:rPr>
      </w:pPr>
      <w:r w:rsidRPr="0059067F">
        <w:rPr>
          <w:rFonts w:ascii="Times New Roman" w:hAnsi="Times New Roman" w:cs="Times New Roman"/>
        </w:rPr>
        <w:t>Uvedený majetek bude v souladu s ustanovením § 19 odst. 3 ZMS nabídnut organizacím resortu Ministerstva školství, mládeže a tělovýchovy (dále jen MŠMT). Pokud o majetek neprojeví zájem žádná organizace ani MŠMT jako zřizovatel, bude v souladu s ustanovením § 19b odst. 4 ZMS nabídnut ve prospěch jiných organizačních složek státu. V případě zájmu bude majetek převeden v souladu s ustanovením § 15 odst. 2 vyhlášky č. 62/2001 Sb., o hospodařeních organizačních složek státu a státních organizací s majetkem státu, ve znění pozdějších předpisů (dále jen Vyhláška). Neprojeví-li o majetek zájem žádná organizační složka státu, bude s výše uvedeným trvale nepotřebným majetkem naloženo ve prospěch právnických či fyzických osob podle ustanovení § 19c odst. 3, § 21 odst. 1 a § 22 odst. 1 až 3 ZMS a ustanoveními § 21 až 23 Vyhlášky. Pokud právnické či fyzické osoby o nabízený majetek neprojeví zájem, bude s tímto trvale nepotřebným majetkem naloženo postupem podle § 20 Vyhlášky.</w:t>
      </w:r>
    </w:p>
    <w:p w14:paraId="41E847D6" w14:textId="6B058FB5" w:rsidR="0059067F" w:rsidRPr="0059067F" w:rsidRDefault="0059067F" w:rsidP="0059067F">
      <w:pPr>
        <w:pStyle w:val="Default"/>
        <w:jc w:val="center"/>
        <w:rPr>
          <w:rFonts w:ascii="Times New Roman" w:hAnsi="Times New Roman" w:cs="Times New Roman"/>
        </w:rPr>
      </w:pPr>
      <w:r w:rsidRPr="0059067F">
        <w:rPr>
          <w:rFonts w:ascii="Times New Roman" w:hAnsi="Times New Roman" w:cs="Times New Roman"/>
          <w:b/>
          <w:bCs/>
        </w:rPr>
        <w:t>Odůvodnění:</w:t>
      </w:r>
    </w:p>
    <w:p w14:paraId="3434B283" w14:textId="16751E64" w:rsidR="00CB5279" w:rsidRPr="0059067F" w:rsidRDefault="0059067F" w:rsidP="0059067F">
      <w:pPr>
        <w:pStyle w:val="Bezmezer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59067F">
        <w:rPr>
          <w:rFonts w:ascii="Times New Roman" w:hAnsi="Times New Roman"/>
          <w:sz w:val="24"/>
          <w:szCs w:val="24"/>
        </w:rPr>
        <w:t>Jedná se o majetek, který je sice plně funkční, avšak pro potřeby naší organizace již přebytečný a neupotřebitelný. Vzhledem k rozsahu koroze a opotřebení by byly nezbytné opravy finančně nákladné a přesáhly by aktuální hodnotu tohoto majetku. Z těchto důvodů bylo rozhodnuto o jeho trvalé nepotřebnosti a o naložení s ním výše uvedeným způsobem.</w:t>
      </w:r>
    </w:p>
    <w:p w14:paraId="60D61882" w14:textId="780F6D76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  <w:u w:val="single"/>
        </w:rPr>
      </w:pPr>
    </w:p>
    <w:p w14:paraId="64B125CD" w14:textId="77777777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Majetek:</w:t>
      </w:r>
    </w:p>
    <w:p w14:paraId="7B041DFC" w14:textId="6766104C" w:rsidR="00CB5279" w:rsidRDefault="00CB5279" w:rsidP="00CB5279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Osobní automobil Škoda Superb 1.8 TSI</w:t>
      </w:r>
    </w:p>
    <w:p w14:paraId="67FF37B1" w14:textId="622E84D9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RZ: 4H26081</w:t>
      </w:r>
    </w:p>
    <w:p w14:paraId="450877EA" w14:textId="4656E299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Rok výroby: 2009</w:t>
      </w:r>
    </w:p>
    <w:p w14:paraId="70ED1416" w14:textId="3A0FAA97" w:rsidR="00CB5279" w:rsidRDefault="00CB5279" w:rsidP="00CB5279">
      <w:pPr>
        <w:pStyle w:val="Bezmez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Barva: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šedá metalíza</w:t>
      </w:r>
    </w:p>
    <w:p w14:paraId="52288627" w14:textId="144A4302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VIN: TMBCB73T2A9013433</w:t>
      </w:r>
    </w:p>
    <w:p w14:paraId="77AF713D" w14:textId="792BD73D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Míst k sezení: 5</w:t>
      </w:r>
      <w:bookmarkStart w:id="0" w:name="_GoBack"/>
      <w:bookmarkEnd w:id="0"/>
    </w:p>
    <w:p w14:paraId="209820A8" w14:textId="3B2C5E51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Najeto: 193.352 km</w:t>
      </w:r>
    </w:p>
    <w:p w14:paraId="07298B4D" w14:textId="56A0C576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Počet klíčů: 1</w:t>
      </w:r>
    </w:p>
    <w:p w14:paraId="70C4168E" w14:textId="60F68113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Zimní </w:t>
      </w:r>
      <w:proofErr w:type="spellStart"/>
      <w:r>
        <w:rPr>
          <w:rFonts w:ascii="Times New Roman" w:hAnsi="Times New Roman"/>
          <w:bCs/>
          <w:sz w:val="24"/>
          <w:szCs w:val="24"/>
        </w:rPr>
        <w:t>pneu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4x</w:t>
      </w:r>
    </w:p>
    <w:p w14:paraId="5FD1BA46" w14:textId="77777777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BE3FD34" w14:textId="77777777" w:rsidR="00CB5279" w:rsidRDefault="00CB5279" w:rsidP="00CB5279">
      <w:pPr>
        <w:pStyle w:val="Bezmez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+ Autorádio</w:t>
      </w:r>
    </w:p>
    <w:p w14:paraId="44756B56" w14:textId="1B5C8017" w:rsidR="00CB5279" w:rsidRDefault="00CB5279" w:rsidP="00CB5279">
      <w:pPr>
        <w:pStyle w:val="Bezmez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+ litá kola R16</w:t>
      </w:r>
    </w:p>
    <w:p w14:paraId="41308F53" w14:textId="2E8232DA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53E59076" w14:textId="28E3F2B5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BE2DC8D" w14:textId="77777777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5CC1F29" w14:textId="16AA3CB7" w:rsidR="00CB5279" w:rsidRPr="00795157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Stav vozidla</w:t>
      </w:r>
      <w:r>
        <w:rPr>
          <w:rFonts w:ascii="Times New Roman" w:hAnsi="Times New Roman"/>
          <w:bCs/>
          <w:sz w:val="24"/>
          <w:szCs w:val="24"/>
        </w:rPr>
        <w:t xml:space="preserve"> – Vozidlo je funkční s platnou STK do </w:t>
      </w:r>
      <w:proofErr w:type="gramStart"/>
      <w:r>
        <w:rPr>
          <w:rFonts w:ascii="Times New Roman" w:hAnsi="Times New Roman"/>
          <w:bCs/>
          <w:sz w:val="24"/>
          <w:szCs w:val="24"/>
        </w:rPr>
        <w:t>25.07.2027</w:t>
      </w:r>
      <w:proofErr w:type="gramEnd"/>
      <w:r>
        <w:rPr>
          <w:rFonts w:ascii="Times New Roman" w:hAnsi="Times New Roman"/>
          <w:bCs/>
          <w:sz w:val="24"/>
          <w:szCs w:val="24"/>
        </w:rPr>
        <w:t>, vzhledem k jeho stáří, je značně opotřebené, podléhá korozi</w:t>
      </w:r>
      <w:r w:rsidR="00873748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95157">
        <w:rPr>
          <w:rFonts w:ascii="Times New Roman" w:hAnsi="Times New Roman"/>
          <w:sz w:val="24"/>
          <w:szCs w:val="24"/>
        </w:rPr>
        <w:t>konkrétně na kapotě a lemech</w:t>
      </w:r>
      <w:r>
        <w:rPr>
          <w:rFonts w:ascii="Times New Roman" w:hAnsi="Times New Roman"/>
          <w:sz w:val="24"/>
          <w:szCs w:val="24"/>
        </w:rPr>
        <w:t>.</w:t>
      </w:r>
      <w:r w:rsidRPr="00795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Auto je obuté na litých kolech R16. </w:t>
      </w:r>
      <w:r w:rsidRPr="00795157">
        <w:rPr>
          <w:rFonts w:ascii="Times New Roman" w:hAnsi="Times New Roman"/>
          <w:sz w:val="24"/>
          <w:szCs w:val="24"/>
        </w:rPr>
        <w:t>Z hlediska estetického a technického stavu je patrné značné opotřebení interiéru</w:t>
      </w:r>
      <w:r>
        <w:rPr>
          <w:rFonts w:ascii="Times New Roman" w:hAnsi="Times New Roman"/>
          <w:sz w:val="24"/>
          <w:szCs w:val="24"/>
        </w:rPr>
        <w:t>.</w:t>
      </w:r>
      <w:r w:rsidRPr="00795157">
        <w:rPr>
          <w:rFonts w:ascii="Times New Roman" w:hAnsi="Times New Roman"/>
          <w:sz w:val="24"/>
          <w:szCs w:val="24"/>
        </w:rPr>
        <w:t xml:space="preserve"> Pro zajištění dalšího bezproblémového provozu bude do budoucna nutné provést antikorozní nástřik podvozku</w:t>
      </w:r>
      <w:r>
        <w:rPr>
          <w:rFonts w:ascii="Times New Roman" w:hAnsi="Times New Roman"/>
          <w:sz w:val="24"/>
          <w:szCs w:val="24"/>
        </w:rPr>
        <w:t xml:space="preserve"> a ošetření koroze automobilu.</w:t>
      </w:r>
    </w:p>
    <w:p w14:paraId="0AD11B00" w14:textId="5933DC0C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58D957F" w14:textId="13ACFA83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E13311A" w14:textId="714FB784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A403393" w14:textId="2C07422E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2D82A5E5" w14:textId="08230B1A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36D8DCE" w14:textId="5CE5FBDD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DFC39ED" w14:textId="77777777" w:rsidR="00CB527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3058913" w14:textId="77777777" w:rsidR="00CB5279" w:rsidRPr="00FB0D39" w:rsidRDefault="00CB5279" w:rsidP="00CB5279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Vzhledem ke stáří vozidla, jeho častých oprav a špatnému technickému stavu převyšuje cena opravy obecnou cenu vozidla.</w:t>
      </w:r>
    </w:p>
    <w:p w14:paraId="6DDD96DD" w14:textId="77777777" w:rsidR="00236AEF" w:rsidRPr="00A56250" w:rsidRDefault="00236AEF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479B52" w14:textId="77777777" w:rsidR="00084492" w:rsidRPr="00A56250" w:rsidRDefault="000844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4CE17B" w14:textId="77777777" w:rsidR="00084492" w:rsidRPr="00A56250" w:rsidRDefault="000844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3AAC2BC" w14:textId="77777777" w:rsidR="00084492" w:rsidRPr="00A56250" w:rsidRDefault="000844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95EF89E" w14:textId="77777777" w:rsidR="00084492" w:rsidRPr="00A56250" w:rsidRDefault="000844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9007936" w14:textId="77777777" w:rsidR="00496292" w:rsidRPr="00A56250" w:rsidRDefault="004962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00B7E7B" w14:textId="77777777" w:rsidR="00496292" w:rsidRPr="00A56250" w:rsidRDefault="004962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15A318" w14:textId="77777777" w:rsidR="00496292" w:rsidRPr="00A56250" w:rsidRDefault="004962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9EBB52C" w14:textId="77777777" w:rsidR="00496292" w:rsidRPr="00A56250" w:rsidRDefault="00496292" w:rsidP="00EC183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6B32268" w14:textId="66DE9FD6" w:rsidR="00496292" w:rsidRPr="00A56250" w:rsidRDefault="00496292" w:rsidP="00EC183D">
      <w:pPr>
        <w:tabs>
          <w:tab w:val="center" w:pos="623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6250">
        <w:rPr>
          <w:rFonts w:asciiTheme="minorHAnsi" w:hAnsiTheme="minorHAnsi" w:cstheme="minorHAnsi"/>
          <w:sz w:val="22"/>
          <w:szCs w:val="22"/>
        </w:rPr>
        <w:tab/>
        <w:t>PhDr. Pavel Janský, Ph.D.</w:t>
      </w:r>
    </w:p>
    <w:p w14:paraId="613BDC20" w14:textId="05A6BB3F" w:rsidR="00496292" w:rsidRPr="00A56250" w:rsidRDefault="00496292" w:rsidP="00EC183D">
      <w:pPr>
        <w:tabs>
          <w:tab w:val="center" w:pos="623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6250">
        <w:rPr>
          <w:rFonts w:asciiTheme="minorHAnsi" w:hAnsiTheme="minorHAnsi" w:cstheme="minorHAnsi"/>
          <w:sz w:val="22"/>
          <w:szCs w:val="22"/>
        </w:rPr>
        <w:tab/>
        <w:t>Ředitel DDÚ, SVP, ZŠ a ŠJ</w:t>
      </w:r>
    </w:p>
    <w:p w14:paraId="01F32971" w14:textId="686A25F1" w:rsidR="00496292" w:rsidRPr="00A56250" w:rsidRDefault="00496292" w:rsidP="00EC183D">
      <w:pPr>
        <w:tabs>
          <w:tab w:val="center" w:pos="623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6250">
        <w:rPr>
          <w:rFonts w:asciiTheme="minorHAnsi" w:hAnsiTheme="minorHAnsi" w:cstheme="minorHAnsi"/>
          <w:sz w:val="22"/>
          <w:szCs w:val="22"/>
        </w:rPr>
        <w:tab/>
        <w:t>Hradec Králové</w:t>
      </w:r>
    </w:p>
    <w:p w14:paraId="60DAA5A0" w14:textId="77777777" w:rsidR="00690707" w:rsidRPr="00A56250" w:rsidRDefault="00690707" w:rsidP="00EC183D">
      <w:pPr>
        <w:tabs>
          <w:tab w:val="center" w:pos="623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138CB38" w14:textId="77777777" w:rsidR="00690707" w:rsidRPr="00A56250" w:rsidRDefault="00690707" w:rsidP="00EC183D">
      <w:pPr>
        <w:tabs>
          <w:tab w:val="center" w:pos="623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CAA996" w14:textId="08EA0B5F" w:rsidR="00690707" w:rsidRPr="00A56250" w:rsidRDefault="00690707" w:rsidP="00EC183D">
      <w:pPr>
        <w:tabs>
          <w:tab w:val="center" w:pos="623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6250">
        <w:rPr>
          <w:rFonts w:asciiTheme="minorHAnsi" w:hAnsiTheme="minorHAnsi" w:cstheme="minorHAnsi"/>
          <w:sz w:val="22"/>
          <w:szCs w:val="22"/>
        </w:rPr>
        <w:t>Přílohy:</w:t>
      </w:r>
      <w:r w:rsidR="00CB5279">
        <w:rPr>
          <w:rFonts w:asciiTheme="minorHAnsi" w:hAnsiTheme="minorHAnsi" w:cstheme="minorHAnsi"/>
          <w:sz w:val="22"/>
          <w:szCs w:val="22"/>
        </w:rPr>
        <w:t xml:space="preserve"> nabídka nepotřebného majetku + fotografie</w:t>
      </w:r>
    </w:p>
    <w:sectPr w:rsidR="00690707" w:rsidRPr="00A56250" w:rsidSect="001D57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E27A" w14:textId="77777777" w:rsidR="002B3C5F" w:rsidRDefault="002B3C5F">
      <w:r>
        <w:separator/>
      </w:r>
    </w:p>
  </w:endnote>
  <w:endnote w:type="continuationSeparator" w:id="0">
    <w:p w14:paraId="75216633" w14:textId="77777777" w:rsidR="002B3C5F" w:rsidRDefault="002B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814F3" w14:textId="77777777" w:rsidR="00E836AA" w:rsidRDefault="00E836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EA028" w14:textId="1046C650" w:rsidR="00BC31CA" w:rsidRPr="00BC31CA" w:rsidRDefault="00C66338" w:rsidP="002042F1">
    <w:pPr>
      <w:pStyle w:val="Zpat"/>
      <w:rPr>
        <w:rFonts w:asciiTheme="minorHAnsi" w:hAnsiTheme="minorHAnsi" w:cstheme="minorHAnsi"/>
        <w:sz w:val="22"/>
        <w:szCs w:val="22"/>
      </w:rPr>
    </w:pPr>
    <w:r w:rsidRPr="00BC31CA">
      <w:rPr>
        <w:rFonts w:asciiTheme="minorHAnsi" w:hAnsiTheme="minorHAnsi" w:cstheme="minorHAnsi"/>
        <w:sz w:val="22"/>
        <w:szCs w:val="22"/>
      </w:rPr>
      <w:t>IČO: 62690001</w:t>
    </w:r>
    <w:r w:rsidRPr="00BC31CA">
      <w:rPr>
        <w:rFonts w:asciiTheme="minorHAnsi" w:hAnsiTheme="minorHAnsi" w:cstheme="minorHAnsi"/>
        <w:sz w:val="22"/>
        <w:szCs w:val="22"/>
      </w:rPr>
      <w:ptab w:relativeTo="margin" w:alignment="center" w:leader="none"/>
    </w:r>
    <w:r w:rsidRPr="00BC31CA">
      <w:rPr>
        <w:rFonts w:asciiTheme="minorHAnsi" w:hAnsiTheme="minorHAnsi" w:cstheme="minorHAnsi"/>
        <w:sz w:val="22"/>
        <w:szCs w:val="22"/>
      </w:rPr>
      <w:t xml:space="preserve">DS: c6q9dn7 </w:t>
    </w:r>
    <w:r w:rsidRPr="00BC31CA">
      <w:rPr>
        <w:rFonts w:asciiTheme="minorHAnsi" w:hAnsiTheme="minorHAnsi" w:cstheme="minorHAnsi"/>
        <w:sz w:val="22"/>
        <w:szCs w:val="22"/>
      </w:rPr>
      <w:ptab w:relativeTo="margin" w:alignment="right" w:leader="none"/>
    </w:r>
    <w:r w:rsidRPr="00BC31CA">
      <w:rPr>
        <w:rFonts w:asciiTheme="minorHAnsi" w:hAnsiTheme="minorHAnsi" w:cstheme="minorHAnsi"/>
        <w:sz w:val="22"/>
        <w:szCs w:val="22"/>
      </w:rPr>
      <w:t>www.ddu-hk.cz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516C" w14:textId="77777777" w:rsidR="00E836AA" w:rsidRDefault="00E836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30F7D" w14:textId="77777777" w:rsidR="002B3C5F" w:rsidRDefault="002B3C5F">
      <w:r>
        <w:separator/>
      </w:r>
    </w:p>
  </w:footnote>
  <w:footnote w:type="continuationSeparator" w:id="0">
    <w:p w14:paraId="2FBE13D3" w14:textId="77777777" w:rsidR="002B3C5F" w:rsidRDefault="002B3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D2128" w14:textId="77777777" w:rsidR="00E836AA" w:rsidRDefault="00E836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B78B5" w14:textId="14C4790E" w:rsidR="00262654" w:rsidRPr="00535A79" w:rsidRDefault="003D4877" w:rsidP="00A91A1F">
    <w:pPr>
      <w:ind w:left="1560"/>
      <w:rPr>
        <w:rFonts w:asciiTheme="minorHAnsi" w:hAnsiTheme="minorHAnsi" w:cstheme="minorHAnsi"/>
        <w:b/>
        <w:bCs/>
        <w:sz w:val="22"/>
        <w:szCs w:val="22"/>
      </w:rPr>
    </w:pPr>
    <w:r w:rsidRPr="003D4877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77F30F6F" wp14:editId="762889E4">
          <wp:simplePos x="0" y="0"/>
          <wp:positionH relativeFrom="column">
            <wp:posOffset>-175895</wp:posOffset>
          </wp:positionH>
          <wp:positionV relativeFrom="paragraph">
            <wp:posOffset>-125730</wp:posOffset>
          </wp:positionV>
          <wp:extent cx="933450" cy="933450"/>
          <wp:effectExtent l="0" t="0" r="0" b="0"/>
          <wp:wrapTight wrapText="bothSides">
            <wp:wrapPolygon edited="0">
              <wp:start x="0" y="0"/>
              <wp:lineTo x="0" y="21159"/>
              <wp:lineTo x="21159" y="21159"/>
              <wp:lineTo x="21159" y="0"/>
              <wp:lineTo x="0" y="0"/>
            </wp:wrapPolygon>
          </wp:wrapTight>
          <wp:docPr id="1266766287" name="Obrázek 1266766287" descr="Obsah obrázku klipart, kreslené, Grafika, emotikon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291957" name="Obrázek 1523291957" descr="Obsah obrázku klipart, kreslené, Grafika, emotikona&#10;&#10;Obsah generovaný pomocí AI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2654" w:rsidRPr="00535A79">
      <w:rPr>
        <w:rFonts w:asciiTheme="minorHAnsi" w:hAnsiTheme="minorHAnsi" w:cstheme="minorHAnsi"/>
        <w:b/>
        <w:bCs/>
        <w:sz w:val="22"/>
        <w:szCs w:val="22"/>
      </w:rPr>
      <w:t>Dětský diagnostický ústav, středisko výchovné péče, základní škola a školní jídelna</w:t>
    </w:r>
  </w:p>
  <w:p w14:paraId="62529F01" w14:textId="7D4C63DF" w:rsidR="00262654" w:rsidRPr="00535A79" w:rsidRDefault="00262654" w:rsidP="009E6FA6">
    <w:pPr>
      <w:pStyle w:val="Zhlav"/>
      <w:pBdr>
        <w:bottom w:val="single" w:sz="6" w:space="15" w:color="auto"/>
      </w:pBdr>
      <w:ind w:left="1560"/>
      <w:rPr>
        <w:rFonts w:asciiTheme="minorHAnsi" w:hAnsiTheme="minorHAnsi" w:cstheme="minorHAnsi"/>
        <w:b/>
        <w:bCs/>
        <w:iCs/>
        <w:color w:val="000000" w:themeColor="text1"/>
        <w:sz w:val="22"/>
        <w:szCs w:val="22"/>
      </w:rPr>
    </w:pPr>
    <w:r w:rsidRPr="00535A79">
      <w:rPr>
        <w:rFonts w:asciiTheme="minorHAnsi" w:hAnsiTheme="minorHAnsi" w:cstheme="minorHAnsi"/>
        <w:b/>
        <w:bCs/>
        <w:iCs/>
        <w:color w:val="000000" w:themeColor="text1"/>
        <w:sz w:val="22"/>
        <w:szCs w:val="22"/>
      </w:rPr>
      <w:t>Říčařova 277, 503 01 Hradec Králové</w:t>
    </w:r>
  </w:p>
  <w:p w14:paraId="7082F271" w14:textId="16AACEE5" w:rsidR="003D4877" w:rsidRPr="003D4877" w:rsidRDefault="003D4877" w:rsidP="009E6FA6">
    <w:pPr>
      <w:pStyle w:val="Zhlav"/>
      <w:ind w:left="1560"/>
      <w:rPr>
        <w:rFonts w:asciiTheme="minorHAnsi" w:hAnsiTheme="minorHAnsi" w:cs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BE2FD" w14:textId="77777777" w:rsidR="00E836AA" w:rsidRDefault="00E836A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12"/>
    <w:rsid w:val="00011973"/>
    <w:rsid w:val="0002544C"/>
    <w:rsid w:val="00032288"/>
    <w:rsid w:val="00064E6E"/>
    <w:rsid w:val="00084492"/>
    <w:rsid w:val="000951AB"/>
    <w:rsid w:val="000A0CBB"/>
    <w:rsid w:val="000C7B52"/>
    <w:rsid w:val="000D31CB"/>
    <w:rsid w:val="000E513F"/>
    <w:rsid w:val="000F7E0C"/>
    <w:rsid w:val="001026B1"/>
    <w:rsid w:val="00107C3C"/>
    <w:rsid w:val="00127B75"/>
    <w:rsid w:val="00134502"/>
    <w:rsid w:val="001D5761"/>
    <w:rsid w:val="001F2215"/>
    <w:rsid w:val="002042F1"/>
    <w:rsid w:val="002047E4"/>
    <w:rsid w:val="002139BB"/>
    <w:rsid w:val="00213C15"/>
    <w:rsid w:val="00227F26"/>
    <w:rsid w:val="00234865"/>
    <w:rsid w:val="00236AEF"/>
    <w:rsid w:val="00262654"/>
    <w:rsid w:val="0029256F"/>
    <w:rsid w:val="00295DD6"/>
    <w:rsid w:val="002B3601"/>
    <w:rsid w:val="002B3C5F"/>
    <w:rsid w:val="002D5EC1"/>
    <w:rsid w:val="002D65DA"/>
    <w:rsid w:val="00315F19"/>
    <w:rsid w:val="00323871"/>
    <w:rsid w:val="00334C5D"/>
    <w:rsid w:val="0034127B"/>
    <w:rsid w:val="003521A3"/>
    <w:rsid w:val="00356459"/>
    <w:rsid w:val="00365E2C"/>
    <w:rsid w:val="003724E6"/>
    <w:rsid w:val="00372BF3"/>
    <w:rsid w:val="003744E3"/>
    <w:rsid w:val="003D4877"/>
    <w:rsid w:val="003E739E"/>
    <w:rsid w:val="00411C91"/>
    <w:rsid w:val="00420F0C"/>
    <w:rsid w:val="00426B71"/>
    <w:rsid w:val="00442BC4"/>
    <w:rsid w:val="004461AD"/>
    <w:rsid w:val="0046310E"/>
    <w:rsid w:val="004657C9"/>
    <w:rsid w:val="0047716F"/>
    <w:rsid w:val="00496292"/>
    <w:rsid w:val="004B79AB"/>
    <w:rsid w:val="004C0097"/>
    <w:rsid w:val="004E32AA"/>
    <w:rsid w:val="004F73ED"/>
    <w:rsid w:val="00531F81"/>
    <w:rsid w:val="00535A79"/>
    <w:rsid w:val="0059067F"/>
    <w:rsid w:val="005B0B0B"/>
    <w:rsid w:val="005B12E9"/>
    <w:rsid w:val="005C3B2F"/>
    <w:rsid w:val="005F691E"/>
    <w:rsid w:val="0063120B"/>
    <w:rsid w:val="0065085C"/>
    <w:rsid w:val="006533A7"/>
    <w:rsid w:val="00655045"/>
    <w:rsid w:val="006675FA"/>
    <w:rsid w:val="006820CF"/>
    <w:rsid w:val="00682AC4"/>
    <w:rsid w:val="00690707"/>
    <w:rsid w:val="006A7A92"/>
    <w:rsid w:val="006B5911"/>
    <w:rsid w:val="006C48AA"/>
    <w:rsid w:val="006C4F12"/>
    <w:rsid w:val="006C53F5"/>
    <w:rsid w:val="006D4017"/>
    <w:rsid w:val="006F127A"/>
    <w:rsid w:val="006F156D"/>
    <w:rsid w:val="007225E4"/>
    <w:rsid w:val="00722A8F"/>
    <w:rsid w:val="0072359C"/>
    <w:rsid w:val="00725418"/>
    <w:rsid w:val="00725F9B"/>
    <w:rsid w:val="00733890"/>
    <w:rsid w:val="00751C98"/>
    <w:rsid w:val="00752C83"/>
    <w:rsid w:val="00787ADB"/>
    <w:rsid w:val="00791515"/>
    <w:rsid w:val="007B2031"/>
    <w:rsid w:val="007E65AF"/>
    <w:rsid w:val="007F5D4A"/>
    <w:rsid w:val="008061D2"/>
    <w:rsid w:val="00821048"/>
    <w:rsid w:val="00827EFC"/>
    <w:rsid w:val="00854687"/>
    <w:rsid w:val="00862F90"/>
    <w:rsid w:val="00873748"/>
    <w:rsid w:val="00883D5F"/>
    <w:rsid w:val="008A285C"/>
    <w:rsid w:val="00922C58"/>
    <w:rsid w:val="00923120"/>
    <w:rsid w:val="00961654"/>
    <w:rsid w:val="00967881"/>
    <w:rsid w:val="00974AAA"/>
    <w:rsid w:val="00981A4B"/>
    <w:rsid w:val="00993987"/>
    <w:rsid w:val="00993C2E"/>
    <w:rsid w:val="009A660B"/>
    <w:rsid w:val="009B2617"/>
    <w:rsid w:val="009D1F2C"/>
    <w:rsid w:val="009D58B5"/>
    <w:rsid w:val="009E18DD"/>
    <w:rsid w:val="009E6FA6"/>
    <w:rsid w:val="00A054D8"/>
    <w:rsid w:val="00A25039"/>
    <w:rsid w:val="00A56250"/>
    <w:rsid w:val="00A8104A"/>
    <w:rsid w:val="00A91A1F"/>
    <w:rsid w:val="00B20521"/>
    <w:rsid w:val="00B77E96"/>
    <w:rsid w:val="00BC31CA"/>
    <w:rsid w:val="00BD5EF7"/>
    <w:rsid w:val="00BE06DD"/>
    <w:rsid w:val="00C3064F"/>
    <w:rsid w:val="00C645CD"/>
    <w:rsid w:val="00C66338"/>
    <w:rsid w:val="00C95779"/>
    <w:rsid w:val="00CB5279"/>
    <w:rsid w:val="00CF364F"/>
    <w:rsid w:val="00D30B51"/>
    <w:rsid w:val="00D80D11"/>
    <w:rsid w:val="00DA3DE0"/>
    <w:rsid w:val="00DB5BD6"/>
    <w:rsid w:val="00DB7CB5"/>
    <w:rsid w:val="00DD2175"/>
    <w:rsid w:val="00DE30B7"/>
    <w:rsid w:val="00E02AED"/>
    <w:rsid w:val="00E26946"/>
    <w:rsid w:val="00E60C33"/>
    <w:rsid w:val="00E836AA"/>
    <w:rsid w:val="00E859AB"/>
    <w:rsid w:val="00E94FC7"/>
    <w:rsid w:val="00EB076E"/>
    <w:rsid w:val="00EC183D"/>
    <w:rsid w:val="00EC76CE"/>
    <w:rsid w:val="00F05E25"/>
    <w:rsid w:val="00F1564B"/>
    <w:rsid w:val="00F71A36"/>
    <w:rsid w:val="00FA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FDFFAC"/>
  <w15:chartTrackingRefBased/>
  <w15:docId w15:val="{70E0A195-13A5-43F9-B360-EDD16091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4F1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C4F1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C4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6C4F12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2D65DA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2541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725418"/>
  </w:style>
  <w:style w:type="paragraph" w:styleId="Podnadpis">
    <w:name w:val="Subtitle"/>
    <w:basedOn w:val="Normln"/>
    <w:next w:val="Normln"/>
    <w:link w:val="PodnadpisChar"/>
    <w:uiPriority w:val="11"/>
    <w:qFormat/>
    <w:rsid w:val="00967881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67881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66338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D4877"/>
    <w:rPr>
      <w:sz w:val="24"/>
      <w:szCs w:val="24"/>
    </w:rPr>
  </w:style>
  <w:style w:type="paragraph" w:styleId="Bezmezer">
    <w:name w:val="No Spacing"/>
    <w:uiPriority w:val="1"/>
    <w:qFormat/>
    <w:rsid w:val="00CB5279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CB52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B527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906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Worksheets</vt:lpstr>
      </vt:variant>
      <vt:variant>
        <vt:i4>0</vt:i4>
      </vt:variant>
    </vt:vector>
  </HeadingPairs>
  <TitlesOfParts>
    <vt:vector size="1" baseType="lpstr">
      <vt:lpstr/>
    </vt:vector>
  </TitlesOfParts>
  <Manager/>
  <Company>Městský úřad Horní Slavkov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Kvasnička</dc:creator>
  <cp:keywords/>
  <dc:description/>
  <cp:lastModifiedBy>DDU HK</cp:lastModifiedBy>
  <cp:revision>4</cp:revision>
  <cp:lastPrinted>2026-07-03T10:37:00Z</cp:lastPrinted>
  <dcterms:created xsi:type="dcterms:W3CDTF">2026-07-03T07:59:00Z</dcterms:created>
  <dcterms:modified xsi:type="dcterms:W3CDTF">2026-07-03T10:40:00Z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_eObecFlg">
    <vt:i4>1</vt:i4>
  </property>
  <property fmtid="{D5CDD505-2E9C-101B-9397-08002B2CF9AE}" pid="3" name="eObec_server_uri">
    <vt:lpwstr>https://urad.spiska.cz/eobec4office.php</vt:lpwstr>
  </property>
  <property fmtid="{D5CDD505-2E9C-101B-9397-08002B2CF9AE}" pid="4" name="eObec_user_id">
    <vt:lpwstr>3120</vt:lpwstr>
  </property>
  <property fmtid="{D5CDD505-2E9C-101B-9397-08002B2CF9AE}" pid="5" name="eObec_uzel_id">
    <vt:lpwstr>111</vt:lpwstr>
  </property>
  <property fmtid="{D5CDD505-2E9C-101B-9397-08002B2CF9AE}" pid="6" name="eObec_uzel_name">
    <vt:lpwstr>Klienti DDU</vt:lpwstr>
  </property>
  <property fmtid="{D5CDD505-2E9C-101B-9397-08002B2CF9AE}" pid="7" name="eObec_user_popis">
    <vt:lpwstr/>
  </property>
  <property fmtid="{D5CDD505-2E9C-101B-9397-08002B2CF9AE}" pid="8" name="eObec_pozice">
    <vt:lpwstr/>
  </property>
  <property fmtid="{D5CDD505-2E9C-101B-9397-08002B2CF9AE}" pid="9" name="eObec_user_zkratka">
    <vt:lpwstr>PB</vt:lpwstr>
  </property>
  <property fmtid="{D5CDD505-2E9C-101B-9397-08002B2CF9AE}" pid="10" name="eObec_user_nazev">
    <vt:lpwstr>Borovcová Pavlína</vt:lpwstr>
  </property>
  <property fmtid="{D5CDD505-2E9C-101B-9397-08002B2CF9AE}" pid="11" name="eObec_user_ucet">
    <vt:lpwstr>PAVLINA.BOROVCOVA</vt:lpwstr>
  </property>
  <property fmtid="{D5CDD505-2E9C-101B-9397-08002B2CF9AE}" pid="12" name="eObec_user_email">
    <vt:lpwstr>spravni@ddu-hk.cz</vt:lpwstr>
  </property>
  <property fmtid="{D5CDD505-2E9C-101B-9397-08002B2CF9AE}" pid="13" name="eObec_user_telefon">
    <vt:lpwstr>778 530 208</vt:lpwstr>
  </property>
  <property fmtid="{D5CDD505-2E9C-101B-9397-08002B2CF9AE}" pid="14" name="eObec_vyrizuje_uzel">
    <vt:lpwstr>Klienti DDU</vt:lpwstr>
  </property>
  <property fmtid="{D5CDD505-2E9C-101B-9397-08002B2CF9AE}" pid="15" name="eObec_vyrizuje_uzel_zkratka">
    <vt:lpwstr>Klienti</vt:lpwstr>
  </property>
  <property fmtid="{D5CDD505-2E9C-101B-9397-08002B2CF9AE}" pid="16" name="eObec_urad_id">
    <vt:lpwstr>257</vt:lpwstr>
  </property>
  <property fmtid="{D5CDD505-2E9C-101B-9397-08002B2CF9AE}" pid="17" name="eObec_urad_nazev_1">
    <vt:lpwstr>Dětský diagnostický ústav, středisko výchovné péče, základní škola a školní jídelna, Hradec Králové, Říčařova 277</vt:lpwstr>
  </property>
  <property fmtid="{D5CDD505-2E9C-101B-9397-08002B2CF9AE}" pid="18" name="eObec_urad_nazev_2">
    <vt:lpwstr/>
  </property>
  <property fmtid="{D5CDD505-2E9C-101B-9397-08002B2CF9AE}" pid="19" name="eObec_urad_zkratka">
    <vt:lpwstr>DDU_SVP_ZS_SJ</vt:lpwstr>
  </property>
  <property fmtid="{D5CDD505-2E9C-101B-9397-08002B2CF9AE}" pid="20" name="eObec_urad_obec">
    <vt:lpwstr>Hradec Králové</vt:lpwstr>
  </property>
  <property fmtid="{D5CDD505-2E9C-101B-9397-08002B2CF9AE}" pid="21" name="eObec_urad_ulice">
    <vt:lpwstr>Říčařova</vt:lpwstr>
  </property>
  <property fmtid="{D5CDD505-2E9C-101B-9397-08002B2CF9AE}" pid="22" name="eObec_urad_c_pop">
    <vt:lpwstr>277</vt:lpwstr>
  </property>
  <property fmtid="{D5CDD505-2E9C-101B-9397-08002B2CF9AE}" pid="23" name="eObec_urad_address">
    <vt:lpwstr>Říčařova 277, Hradec Králové</vt:lpwstr>
  </property>
  <property fmtid="{D5CDD505-2E9C-101B-9397-08002B2CF9AE}" pid="24" name="eObec_urad_psc">
    <vt:lpwstr>503 01</vt:lpwstr>
  </property>
  <property fmtid="{D5CDD505-2E9C-101B-9397-08002B2CF9AE}" pid="25" name="eObec_urad_ic">
    <vt:lpwstr>62690001</vt:lpwstr>
  </property>
  <property fmtid="{D5CDD505-2E9C-101B-9397-08002B2CF9AE}" pid="26" name="eObec_urad_tel">
    <vt:lpwstr> </vt:lpwstr>
  </property>
  <property fmtid="{D5CDD505-2E9C-101B-9397-08002B2CF9AE}" pid="27" name="eObec_urad_fax">
    <vt:lpwstr> </vt:lpwstr>
  </property>
  <property fmtid="{D5CDD505-2E9C-101B-9397-08002B2CF9AE}" pid="28" name="eObec_urad_email">
    <vt:lpwstr/>
  </property>
  <property fmtid="{D5CDD505-2E9C-101B-9397-08002B2CF9AE}" pid="29" name="eObec_urad_org_jed">
    <vt:lpwstr/>
  </property>
  <property fmtid="{D5CDD505-2E9C-101B-9397-08002B2CF9AE}" pid="30" name="eObec_urad_typ">
    <vt:lpwstr/>
  </property>
  <property fmtid="{D5CDD505-2E9C-101B-9397-08002B2CF9AE}" pid="31" name="eObec_podani_id">
    <vt:lpwstr>4622</vt:lpwstr>
  </property>
  <property fmtid="{D5CDD505-2E9C-101B-9397-08002B2CF9AE}" pid="32" name="eObec_podani_nazev">
    <vt:lpwstr>Rozhodnutí SŘ - OŠ - rodiče - vyšší věk - mlad. Zavrtálková Tereza</vt:lpwstr>
  </property>
  <property fmtid="{D5CDD505-2E9C-101B-9397-08002B2CF9AE}" pid="33" name="eObec_podani_cj">
    <vt:lpwstr>DDU_SVP_ZS_SJ-Klienti/1543/2026</vt:lpwstr>
  </property>
  <property fmtid="{D5CDD505-2E9C-101B-9397-08002B2CF9AE}" pid="34" name="eObec_podani_spis_znacka">
    <vt:lpwstr/>
  </property>
  <property fmtid="{D5CDD505-2E9C-101B-9397-08002B2CF9AE}" pid="35" name="eObec_podani_jid">
    <vt:lpwstr>DDU-EO-DOC2026/2165</vt:lpwstr>
  </property>
  <property fmtid="{D5CDD505-2E9C-101B-9397-08002B2CF9AE}" pid="36" name="eObec_soubor_id">
    <vt:lpwstr/>
  </property>
  <property fmtid="{D5CDD505-2E9C-101B-9397-08002B2CF9AE}" pid="37" name="eObec_soubor_guid">
    <vt:lpwstr/>
  </property>
  <property fmtid="{D5CDD505-2E9C-101B-9397-08002B2CF9AE}" pid="38" name="eObec_soubor_nazev">
    <vt:lpwstr>Rozhodnutí SŘ - OŠ - rodiče - vyšší věk - mlad. Zavrtálková Tereza</vt:lpwstr>
  </property>
  <property fmtid="{D5CDD505-2E9C-101B-9397-08002B2CF9AE}" pid="39" name="eObec_soubor_typ">
    <vt:lpwstr>docx</vt:lpwstr>
  </property>
  <property fmtid="{D5CDD505-2E9C-101B-9397-08002B2CF9AE}" pid="40" name="eObec_adresat_typ">
    <vt:lpwstr>fo</vt:lpwstr>
  </property>
  <property fmtid="{D5CDD505-2E9C-101B-9397-08002B2CF9AE}" pid="41" name="eObec_adresat_obec">
    <vt:lpwstr>Hradec Králové</vt:lpwstr>
  </property>
  <property fmtid="{D5CDD505-2E9C-101B-9397-08002B2CF9AE}" pid="42" name="eObec_adresat_ulice">
    <vt:lpwstr>Severní</vt:lpwstr>
  </property>
  <property fmtid="{D5CDD505-2E9C-101B-9397-08002B2CF9AE}" pid="43" name="eObec_adresat_zcd">
    <vt:lpwstr>p</vt:lpwstr>
  </property>
  <property fmtid="{D5CDD505-2E9C-101B-9397-08002B2CF9AE}" pid="44" name="eObec_adresat_cd">
    <vt:lpwstr>761</vt:lpwstr>
  </property>
  <property fmtid="{D5CDD505-2E9C-101B-9397-08002B2CF9AE}" pid="45" name="eObec_adresat_pco">
    <vt:lpwstr/>
  </property>
  <property fmtid="{D5CDD505-2E9C-101B-9397-08002B2CF9AE}" pid="46" name="eObec_adresat_co">
    <vt:lpwstr>44</vt:lpwstr>
  </property>
  <property fmtid="{D5CDD505-2E9C-101B-9397-08002B2CF9AE}" pid="47" name="eObec_adresat_psc">
    <vt:lpwstr>50003</vt:lpwstr>
  </property>
  <property fmtid="{D5CDD505-2E9C-101B-9397-08002B2CF9AE}" pid="48" name="eObec_adresat_stat">
    <vt:lpwstr>Česká republika</vt:lpwstr>
  </property>
  <property fmtid="{D5CDD505-2E9C-101B-9397-08002B2CF9AE}" pid="49" name="eObec_adresat_nazev">
    <vt:lpwstr>Petr Mančál</vt:lpwstr>
  </property>
  <property fmtid="{D5CDD505-2E9C-101B-9397-08002B2CF9AE}" pid="50" name="eObec_podani_cj_odesilatele">
    <vt:lpwstr/>
  </property>
  <property fmtid="{D5CDD505-2E9C-101B-9397-08002B2CF9AE}" pid="51" name="eObec_adresat_cast_obce">
    <vt:lpwstr>Slezské Předměstí</vt:lpwstr>
  </property>
  <property fmtid="{D5CDD505-2E9C-101B-9397-08002B2CF9AE}" pid="52" name="eObec_adresat_posta_dodaci">
    <vt:lpwstr>Hradec Králové 3</vt:lpwstr>
  </property>
  <property fmtid="{D5CDD505-2E9C-101B-9397-08002B2CF9AE}" pid="53" name="eObec_adresat_plny_nazev">
    <vt:lpwstr>Petr Mančál</vt:lpwstr>
  </property>
</Properties>
</file>