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E1AE" w14:textId="2EFA37E0" w:rsidR="006E7632" w:rsidRDefault="002229BC" w:rsidP="00505E3B">
      <w:pPr>
        <w:spacing w:after="0" w:line="240" w:lineRule="auto"/>
        <w:jc w:val="center"/>
        <w:rPr>
          <w:rFonts w:eastAsia="Times New Roman" w:cs="Times New Roman"/>
          <w:bCs/>
          <w:color w:val="00000A"/>
          <w:sz w:val="20"/>
          <w:szCs w:val="20"/>
          <w:shd w:val="clear" w:color="auto" w:fill="FFFFFF"/>
        </w:rPr>
      </w:pPr>
      <w:r>
        <w:rPr>
          <w:rFonts w:eastAsia="Times New Roman" w:cs="Times New Roman"/>
          <w:bCs/>
          <w:color w:val="00000A"/>
          <w:sz w:val="20"/>
          <w:szCs w:val="20"/>
          <w:shd w:val="clear" w:color="auto" w:fill="FFFFFF"/>
        </w:rPr>
        <w:t xml:space="preserve"> </w:t>
      </w:r>
    </w:p>
    <w:p w14:paraId="43BF7A5A" w14:textId="0BD868CB" w:rsidR="00465A3D" w:rsidRPr="0055696B" w:rsidRDefault="00856236" w:rsidP="00505E3B">
      <w:pPr>
        <w:spacing w:after="0" w:line="240" w:lineRule="auto"/>
        <w:jc w:val="center"/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</w:pPr>
      <w:r>
        <w:rPr>
          <w:rFonts w:eastAsia="Times New Roman" w:cs="Times New Roman"/>
          <w:bCs/>
          <w:color w:val="00000A"/>
          <w:sz w:val="20"/>
          <w:szCs w:val="20"/>
          <w:shd w:val="clear" w:color="auto" w:fill="FFFFFF"/>
        </w:rPr>
        <w:t xml:space="preserve">          </w:t>
      </w:r>
      <w:r w:rsidRPr="0055696B"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Č.j. NZM/202</w:t>
      </w:r>
      <w:r w:rsidR="00AB2A93" w:rsidRPr="0055696B"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  <w:t>5</w:t>
      </w:r>
      <w:r w:rsidRPr="0055696B"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  <w:t>/….</w:t>
      </w:r>
    </w:p>
    <w:p w14:paraId="29DF504C" w14:textId="77777777" w:rsidR="00505E3B" w:rsidRPr="0055696B" w:rsidRDefault="00505E3B" w:rsidP="00505E3B">
      <w:pPr>
        <w:spacing w:after="0" w:line="240" w:lineRule="auto"/>
        <w:jc w:val="center"/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</w:pPr>
    </w:p>
    <w:p w14:paraId="70C2A2BB" w14:textId="4F0D216F" w:rsidR="00D26761" w:rsidRPr="0055696B" w:rsidRDefault="00157C99" w:rsidP="0055696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  <w:t>KUPNÍ SMLOUVA</w:t>
      </w:r>
      <w:r w:rsidR="0055696B"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  <w:t xml:space="preserve"> </w:t>
      </w:r>
      <w:r w:rsidR="00856236" w:rsidRPr="0055696B"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  <w:t>SML …/007/202</w:t>
      </w:r>
      <w:r w:rsidR="00755688" w:rsidRPr="0055696B"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  <w:t>5</w:t>
      </w:r>
    </w:p>
    <w:p w14:paraId="46DC7BCD" w14:textId="047090DD" w:rsidR="00D26761" w:rsidRPr="0055696B" w:rsidRDefault="00157C99" w:rsidP="0055696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  <w:t>uzavřená dle ustanovení § 2079 a násl. zákona č. 89/ 2012 Sb., občanský zákoník, ve znění pozdějších předpisů (dále jen „občanský zákoník“) mezi</w:t>
      </w:r>
    </w:p>
    <w:p w14:paraId="395B3251" w14:textId="77777777" w:rsidR="006E7632" w:rsidRPr="0055696B" w:rsidRDefault="006E7632">
      <w:pPr>
        <w:spacing w:after="0" w:line="240" w:lineRule="auto"/>
        <w:jc w:val="both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</w:p>
    <w:p w14:paraId="13864489" w14:textId="77777777" w:rsidR="00CA5965" w:rsidRPr="0055696B" w:rsidRDefault="00157C99" w:rsidP="00CA596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   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Název: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="00CA5965"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Národní zemědělské muzeum, s. p. o.</w:t>
      </w:r>
    </w:p>
    <w:p w14:paraId="2100062D" w14:textId="77777777" w:rsidR="00CA5965" w:rsidRPr="0055696B" w:rsidRDefault="00CA5965" w:rsidP="00CA5965">
      <w:pPr>
        <w:spacing w:after="0" w:line="240" w:lineRule="auto"/>
        <w:ind w:firstLine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Se sídlem: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Kostelní 1300/44, 170 00 Praha 7</w:t>
      </w:r>
    </w:p>
    <w:p w14:paraId="18F9ADFD" w14:textId="77777777" w:rsidR="00CA5965" w:rsidRPr="0055696B" w:rsidRDefault="00CA5965" w:rsidP="00CA5965">
      <w:pPr>
        <w:spacing w:after="0" w:line="240" w:lineRule="auto"/>
        <w:ind w:left="284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IČO: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75075741</w:t>
      </w:r>
    </w:p>
    <w:p w14:paraId="043AFDE2" w14:textId="3DCE4B5F" w:rsidR="00CA5965" w:rsidRPr="0055696B" w:rsidRDefault="00CA5965" w:rsidP="00856236">
      <w:pPr>
        <w:spacing w:after="0" w:line="240" w:lineRule="auto"/>
        <w:ind w:left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Datová schránka: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Pr="0055696B">
        <w:rPr>
          <w:rFonts w:ascii="Segoe UI" w:eastAsia="Arial" w:hAnsi="Segoe UI" w:cs="Segoe UI"/>
          <w:color w:val="00000A"/>
          <w:sz w:val="20"/>
          <w:szCs w:val="20"/>
          <w:shd w:val="clear" w:color="auto" w:fill="FFFFFF"/>
        </w:rPr>
        <w:t>q4fgwy</w:t>
      </w:r>
      <w:r w:rsidR="00856236" w:rsidRPr="0055696B">
        <w:rPr>
          <w:rFonts w:ascii="Segoe UI" w:eastAsia="Arial" w:hAnsi="Segoe UI" w:cs="Segoe UI"/>
          <w:color w:val="00000A"/>
          <w:sz w:val="20"/>
          <w:szCs w:val="20"/>
          <w:shd w:val="clear" w:color="auto" w:fill="FFFFFF"/>
        </w:rPr>
        <w:t xml:space="preserve">m           </w:t>
      </w:r>
      <w:r w:rsidR="001E16CB" w:rsidRPr="0055696B">
        <w:rPr>
          <w:rFonts w:ascii="Segoe UI" w:eastAsia="Times New Roman" w:hAnsi="Segoe UI" w:cs="Segoe UI"/>
          <w:color w:val="00000A"/>
          <w:sz w:val="20"/>
          <w:szCs w:val="20"/>
        </w:rPr>
        <w:t>Bankovní spojení:</w:t>
      </w:r>
      <w:r w:rsidR="00856236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     </w:t>
      </w:r>
      <w:r w:rsidR="001E16CB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  <w:t xml:space="preserve">ČNB, číslo účtu: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>2837111/0710</w:t>
      </w:r>
    </w:p>
    <w:p w14:paraId="65D510B4" w14:textId="77777777" w:rsidR="00856236" w:rsidRPr="0055696B" w:rsidRDefault="00856236" w:rsidP="00CA5965">
      <w:pPr>
        <w:spacing w:after="0" w:line="240" w:lineRule="auto"/>
        <w:ind w:left="284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</w:p>
    <w:p w14:paraId="662A690B" w14:textId="2BD3579E" w:rsidR="00CA5965" w:rsidRPr="0055696B" w:rsidRDefault="00CA5965" w:rsidP="00CA5965">
      <w:pPr>
        <w:spacing w:after="0" w:line="240" w:lineRule="auto"/>
        <w:ind w:left="284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 xml:space="preserve">Zastoupeno: </w:t>
      </w:r>
      <w:r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  <w:t xml:space="preserve">Ing. </w:t>
      </w:r>
      <w:r w:rsidR="0043732A" w:rsidRPr="0055696B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Zdeňkem Novákem</w:t>
      </w:r>
    </w:p>
    <w:p w14:paraId="0ADC5DFD" w14:textId="52877099" w:rsidR="00075879" w:rsidRPr="0055696B" w:rsidRDefault="00CA5965" w:rsidP="00BE4E51">
      <w:pPr>
        <w:spacing w:after="0" w:line="240" w:lineRule="auto"/>
        <w:ind w:firstLine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Kontaktní osob</w:t>
      </w:r>
      <w:r w:rsidR="002B4CF7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y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ab/>
      </w:r>
      <w:r w:rsidR="00BE4E51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Štěpánka Chlustinová, tel. </w:t>
      </w:r>
      <w:r w:rsidR="001C462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724 873 115, </w:t>
      </w:r>
    </w:p>
    <w:p w14:paraId="040CAFB4" w14:textId="4B1FC9B6" w:rsidR="00CA5965" w:rsidRDefault="00075879" w:rsidP="00BE4E51">
      <w:pPr>
        <w:spacing w:after="0" w:line="240" w:lineRule="auto"/>
        <w:ind w:firstLine="284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                                 </w:t>
      </w:r>
      <w:r w:rsidR="001C462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e</w:t>
      </w:r>
      <w:r w:rsidR="009547D5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-</w:t>
      </w:r>
      <w:r w:rsidR="001C462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mail: </w:t>
      </w:r>
      <w:hyperlink r:id="rId8" w:history="1">
        <w:r w:rsidR="002B4CF7" w:rsidRPr="00E149E7">
          <w:rPr>
            <w:rStyle w:val="Hypertextovodkaz"/>
            <w:rFonts w:ascii="Segoe UI" w:eastAsia="Times New Roman" w:hAnsi="Segoe UI" w:cs="Segoe UI"/>
            <w:sz w:val="20"/>
            <w:szCs w:val="20"/>
            <w:shd w:val="clear" w:color="auto" w:fill="FFFFFF"/>
          </w:rPr>
          <w:t>stepanka.chlustinova@nzm.cz</w:t>
        </w:r>
      </w:hyperlink>
    </w:p>
    <w:p w14:paraId="244AD244" w14:textId="11C6FDC0" w:rsidR="002B4CF7" w:rsidRDefault="002B4CF7" w:rsidP="00BE4E51">
      <w:pPr>
        <w:spacing w:after="0" w:line="240" w:lineRule="auto"/>
        <w:ind w:firstLine="284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  <w:t>Mgr. Ivan Berger, tel. 776 137 144,</w:t>
      </w:r>
    </w:p>
    <w:p w14:paraId="1A016783" w14:textId="7FBF84F2" w:rsidR="002B4CF7" w:rsidRPr="002B4CF7" w:rsidRDefault="002B4CF7" w:rsidP="00BE4E51">
      <w:pPr>
        <w:spacing w:after="0" w:line="240" w:lineRule="auto"/>
        <w:ind w:firstLine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ab/>
        <w:t xml:space="preserve">e-mail: </w:t>
      </w:r>
      <w:hyperlink r:id="rId9" w:history="1">
        <w:r w:rsidRPr="00E149E7">
          <w:rPr>
            <w:rStyle w:val="Hypertextovodkaz"/>
            <w:rFonts w:ascii="Segoe UI" w:eastAsia="Times New Roman" w:hAnsi="Segoe UI" w:cs="Segoe UI"/>
            <w:sz w:val="20"/>
            <w:szCs w:val="20"/>
            <w:shd w:val="clear" w:color="auto" w:fill="FFFFFF"/>
          </w:rPr>
          <w:t>ivan.berger</w:t>
        </w:r>
        <w:r w:rsidRPr="00E149E7">
          <w:rPr>
            <w:rStyle w:val="Hypertextovodkaz"/>
            <w:rFonts w:ascii="Segoe UI" w:eastAsia="Times New Roman" w:hAnsi="Segoe UI" w:cs="Segoe UI"/>
            <w:sz w:val="20"/>
            <w:szCs w:val="20"/>
            <w:shd w:val="clear" w:color="auto" w:fill="FFFFFF"/>
            <w:lang w:val="en-US"/>
          </w:rPr>
          <w:t>@</w:t>
        </w:r>
        <w:r w:rsidRPr="00E149E7">
          <w:rPr>
            <w:rStyle w:val="Hypertextovodkaz"/>
            <w:rFonts w:ascii="Segoe UI" w:eastAsia="Times New Roman" w:hAnsi="Segoe UI" w:cs="Segoe UI"/>
            <w:sz w:val="20"/>
            <w:szCs w:val="20"/>
            <w:shd w:val="clear" w:color="auto" w:fill="FFFFFF"/>
          </w:rPr>
          <w:t>nzm.cz</w:t>
        </w:r>
      </w:hyperlink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14:paraId="75BD44A9" w14:textId="77777777" w:rsidR="00D26761" w:rsidRPr="0055696B" w:rsidRDefault="00D26761">
      <w:pPr>
        <w:spacing w:after="0" w:line="240" w:lineRule="auto"/>
        <w:ind w:left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78FFF10A" w14:textId="3F069F29" w:rsidR="00D26761" w:rsidRPr="0055696B" w:rsidRDefault="00157C99">
      <w:pPr>
        <w:spacing w:after="0" w:line="240" w:lineRule="auto"/>
        <w:ind w:left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(dále jen „</w:t>
      </w: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prodávající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“)</w:t>
      </w:r>
    </w:p>
    <w:p w14:paraId="7C14CCBF" w14:textId="77777777" w:rsidR="006E7632" w:rsidRPr="0055696B" w:rsidRDefault="006E7632">
      <w:pPr>
        <w:spacing w:after="0" w:line="240" w:lineRule="auto"/>
        <w:ind w:left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0DCF1156" w14:textId="77777777" w:rsidR="00D26761" w:rsidRPr="0055696B" w:rsidRDefault="00D26761">
      <w:pPr>
        <w:spacing w:after="0" w:line="240" w:lineRule="auto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5BD8B7BA" w14:textId="77777777" w:rsidR="00D26761" w:rsidRPr="0055696B" w:rsidRDefault="00157C99">
      <w:pPr>
        <w:spacing w:after="0" w:line="240" w:lineRule="auto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a</w:t>
      </w:r>
    </w:p>
    <w:p w14:paraId="240D5036" w14:textId="44FFA7F5" w:rsidR="00D26761" w:rsidRPr="0055696B" w:rsidRDefault="00D26761">
      <w:pPr>
        <w:spacing w:after="0" w:line="240" w:lineRule="auto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1EDB437D" w14:textId="77777777" w:rsidR="006E7632" w:rsidRPr="0055696B" w:rsidRDefault="006E7632">
      <w:pPr>
        <w:spacing w:after="0" w:line="240" w:lineRule="auto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2DCAE1D7" w14:textId="5162747F" w:rsidR="00CA5965" w:rsidRPr="0055696B" w:rsidRDefault="004E2A7B" w:rsidP="00CA5965">
      <w:pPr>
        <w:spacing w:after="0" w:line="240" w:lineRule="auto"/>
        <w:ind w:firstLine="284"/>
        <w:rPr>
          <w:rFonts w:ascii="Segoe UI" w:eastAsia="Times New Roman" w:hAnsi="Segoe UI" w:cs="Segoe UI"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>Jméno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    </w:t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</w:p>
    <w:p w14:paraId="5B46ADC0" w14:textId="491C1C87" w:rsidR="00CA5965" w:rsidRPr="0055696B" w:rsidRDefault="004E2A7B" w:rsidP="00CA5965">
      <w:pPr>
        <w:spacing w:after="0" w:line="240" w:lineRule="auto"/>
        <w:ind w:firstLine="284"/>
        <w:rPr>
          <w:rFonts w:ascii="Segoe UI" w:eastAsia="Calibri" w:hAnsi="Segoe UI" w:cs="Segoe UI"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>Adresa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: </w:t>
      </w: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   </w:t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</w:p>
    <w:p w14:paraId="418484E1" w14:textId="567F5290" w:rsidR="00CA5965" w:rsidRPr="0055696B" w:rsidRDefault="004E2A7B" w:rsidP="00CA5965">
      <w:pPr>
        <w:spacing w:after="0" w:line="240" w:lineRule="auto"/>
        <w:ind w:firstLine="284"/>
        <w:rPr>
          <w:rFonts w:ascii="Segoe UI" w:eastAsia="Calibri" w:hAnsi="Segoe UI" w:cs="Segoe UI"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>Datum narození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: </w:t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</w:rPr>
        <w:tab/>
      </w:r>
    </w:p>
    <w:p w14:paraId="13EA7552" w14:textId="77777777" w:rsidR="00D26761" w:rsidRPr="0055696B" w:rsidRDefault="00D26761" w:rsidP="00CA5965">
      <w:pPr>
        <w:spacing w:after="0" w:line="240" w:lineRule="auto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3151EFCE" w14:textId="67ECEA7F" w:rsidR="00D26761" w:rsidRPr="0055696B" w:rsidRDefault="00157C99" w:rsidP="0055696B">
      <w:pPr>
        <w:spacing w:after="0" w:line="240" w:lineRule="auto"/>
        <w:ind w:firstLine="284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(dále jen „</w:t>
      </w: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kupující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“)</w:t>
      </w:r>
    </w:p>
    <w:p w14:paraId="05B272B6" w14:textId="473E6C7D" w:rsidR="00183B33" w:rsidRPr="0055696B" w:rsidRDefault="00157C99" w:rsidP="00556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0"/>
          <w:sz w:val="20"/>
          <w:szCs w:val="20"/>
        </w:rPr>
        <w:t>(Prodávající a kupující dále též společně jako smluvní strany, či jednotlivě jako smluvní strana)</w:t>
      </w:r>
    </w:p>
    <w:p w14:paraId="3B05910E" w14:textId="77777777" w:rsidR="006E7632" w:rsidRPr="0055696B" w:rsidRDefault="006E7632">
      <w:pPr>
        <w:spacing w:after="0" w:line="240" w:lineRule="auto"/>
        <w:rPr>
          <w:rFonts w:ascii="Segoe UI" w:eastAsia="Times New Roman" w:hAnsi="Segoe UI" w:cs="Segoe UI"/>
          <w:b/>
          <w:color w:val="00000A"/>
          <w:sz w:val="20"/>
          <w:szCs w:val="20"/>
        </w:rPr>
      </w:pPr>
    </w:p>
    <w:p w14:paraId="077B9854" w14:textId="77777777" w:rsidR="003968EB" w:rsidRPr="0055696B" w:rsidRDefault="003968E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</w:rPr>
        <w:t xml:space="preserve">I. </w:t>
      </w:r>
    </w:p>
    <w:p w14:paraId="2B8F7242" w14:textId="393EA54B" w:rsidR="00D26761" w:rsidRPr="0055696B" w:rsidRDefault="00157C99" w:rsidP="001E16C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</w:rPr>
        <w:t>Úvodní ustanovení</w:t>
      </w:r>
    </w:p>
    <w:p w14:paraId="3358107A" w14:textId="77777777" w:rsidR="006E7632" w:rsidRPr="0055696B" w:rsidRDefault="006E7632" w:rsidP="001E16C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</w:p>
    <w:p w14:paraId="391F1A1B" w14:textId="7344CF67" w:rsidR="003968EB" w:rsidRPr="0055696B" w:rsidRDefault="00157C99" w:rsidP="001E16CB">
      <w:pPr>
        <w:spacing w:after="0" w:line="240" w:lineRule="auto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Tato smlouva je uzavřena na základě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>elektronické aukce</w:t>
      </w: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uskutečněné prostřednictvím elektronického aukčního systému. Aukční vyhláška a aukční řád </w:t>
      </w: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tvoří přílohu této smlouvy. Jednotlivá ujednání této smlouvy tak budou vykládána v souladu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</w:rPr>
        <w:t xml:space="preserve">s aukční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</w:rPr>
        <w:t>vyhláškou a aukčním řádem.</w:t>
      </w:r>
    </w:p>
    <w:p w14:paraId="75789809" w14:textId="77777777" w:rsidR="006E7632" w:rsidRPr="0055696B" w:rsidRDefault="006E7632" w:rsidP="003968EB">
      <w:pPr>
        <w:spacing w:after="0" w:line="240" w:lineRule="auto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</w:p>
    <w:p w14:paraId="25496AFB" w14:textId="77777777" w:rsidR="003968EB" w:rsidRPr="0055696B" w:rsidRDefault="003968E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 xml:space="preserve">II. </w:t>
      </w:r>
    </w:p>
    <w:p w14:paraId="0C99F5BB" w14:textId="77777777" w:rsidR="00465A3D" w:rsidRPr="0055696B" w:rsidRDefault="00157C99" w:rsidP="00465A3D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Předmět smlouvy a nabytí vlastnictví</w:t>
      </w:r>
    </w:p>
    <w:p w14:paraId="0974B28C" w14:textId="77777777" w:rsidR="00465A3D" w:rsidRPr="0055696B" w:rsidRDefault="00465A3D" w:rsidP="00465A3D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</w:p>
    <w:p w14:paraId="0AA4128F" w14:textId="77777777" w:rsidR="002229BC" w:rsidRPr="002229BC" w:rsidRDefault="003968EB" w:rsidP="00C5400E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Prodávající je výlučným vlastníkem </w:t>
      </w:r>
      <w:r w:rsidR="00F00CAE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trvale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nepotřebného majetku</w:t>
      </w:r>
      <w:r w:rsidR="002229BC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,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2229BC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vraků tří nepojízdných zemědělských strojů:</w:t>
      </w:r>
    </w:p>
    <w:p w14:paraId="5CF24D65" w14:textId="77632C51" w:rsidR="00465A3D" w:rsidRPr="0055696B" w:rsidRDefault="002229BC" w:rsidP="002229BC">
      <w:pPr>
        <w:pStyle w:val="Odstavecseseznamem"/>
        <w:spacing w:after="0" w:line="240" w:lineRule="auto"/>
        <w:ind w:left="360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Jedná se o Kombajn John Deere STS 9770, Traktor Belarus 1523 a Secí stroj Amazone D9 4000 Super. </w:t>
      </w:r>
      <w:r w:rsidR="00C5400E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CA5965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(dále jen „předmět smlouvy“). </w:t>
      </w:r>
    </w:p>
    <w:p w14:paraId="196EF6AA" w14:textId="216A491D" w:rsidR="00EE0C3D" w:rsidRPr="0055696B" w:rsidRDefault="00157C99" w:rsidP="00EE0C3D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Pr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odávající podpisem této smlouvy prodává a kupující kupuje předmět smlouvy s přihlédnutím 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 jeho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stáří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a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opotřebování,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a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to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z</w:t>
      </w:r>
      <w:r w:rsidR="005E2AB4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a vítěznou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5E2AB4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cenu v aukci ve vý</w:t>
      </w:r>
      <w:r w:rsidR="00580313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ši…………………………………</w:t>
      </w:r>
      <w:r w:rsidR="00EE0C3D"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 xml:space="preserve"> </w:t>
      </w:r>
      <w:r w:rsidR="001F288F" w:rsidRPr="0055696B"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  <w:t>Kč.</w:t>
      </w:r>
      <w:r w:rsidR="00EE0C3D" w:rsidRPr="0055696B">
        <w:rPr>
          <w:rFonts w:ascii="Segoe UI" w:eastAsia="Times New Roman" w:hAnsi="Segoe UI" w:cs="Segoe UI"/>
          <w:bCs/>
          <w:color w:val="00000A"/>
          <w:sz w:val="20"/>
          <w:szCs w:val="20"/>
          <w:shd w:val="clear" w:color="auto" w:fill="FFFFFF"/>
        </w:rPr>
        <w:t xml:space="preserve"> </w:t>
      </w:r>
    </w:p>
    <w:p w14:paraId="714867AC" w14:textId="4084BD03" w:rsidR="00465A3D" w:rsidRPr="0055696B" w:rsidRDefault="001E16CB" w:rsidP="00EE0C3D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Kupní cena za předmět smlouvy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je stanovena na </w:t>
      </w:r>
      <w:r w:rsidR="001F288F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……………………….</w:t>
      </w:r>
      <w:r w:rsidR="00A70FFF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3968E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437CBC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Kč.</w:t>
      </w:r>
    </w:p>
    <w:p w14:paraId="01BE3330" w14:textId="77777777" w:rsidR="00465A3D" w:rsidRPr="0055696B" w:rsidRDefault="003968EB" w:rsidP="00465A3D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Kupující prohlašuje, že byl dostatečně seznámen s technickým stavem předmětu koupě, zejména s jeho stářím a opotře</w:t>
      </w:r>
      <w:r w:rsidR="00465A3D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bením a v tom stavu věci kupuje.</w:t>
      </w:r>
    </w:p>
    <w:p w14:paraId="388BFF0F" w14:textId="7B4973B0" w:rsidR="006E7632" w:rsidRPr="0055696B" w:rsidRDefault="00B6073C" w:rsidP="0055696B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Kupující nabývá vlastnického práva k předmětu smlouvy dnem převzetí.</w:t>
      </w:r>
    </w:p>
    <w:p w14:paraId="47D6D136" w14:textId="77777777" w:rsidR="006E7632" w:rsidRPr="0055696B" w:rsidRDefault="006E7632">
      <w:pPr>
        <w:spacing w:after="0" w:line="240" w:lineRule="auto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</w:p>
    <w:p w14:paraId="2BEB2B23" w14:textId="77777777" w:rsidR="00B6073C" w:rsidRPr="0055696B" w:rsidRDefault="00B6073C" w:rsidP="00C43F4A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</w:rPr>
        <w:lastRenderedPageBreak/>
        <w:t>III.</w:t>
      </w:r>
    </w:p>
    <w:p w14:paraId="77E2ACC3" w14:textId="547CF72E" w:rsidR="00D26761" w:rsidRPr="0055696B" w:rsidRDefault="00157C99" w:rsidP="001E16CB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</w:rPr>
        <w:t>Platební podmínky</w:t>
      </w:r>
    </w:p>
    <w:p w14:paraId="592377E6" w14:textId="77777777" w:rsidR="006E7632" w:rsidRPr="0055696B" w:rsidRDefault="006E7632" w:rsidP="001E16CB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</w:rPr>
      </w:pPr>
    </w:p>
    <w:p w14:paraId="4E0AA6E1" w14:textId="79C499B3" w:rsidR="00465A3D" w:rsidRPr="00580313" w:rsidRDefault="00157C99" w:rsidP="001F288F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 w:rsidRPr="00580313">
        <w:rPr>
          <w:rFonts w:ascii="Segoe UI" w:eastAsia="Times New Roman" w:hAnsi="Segoe UI" w:cs="Segoe UI"/>
          <w:color w:val="00000A"/>
          <w:sz w:val="20"/>
          <w:szCs w:val="20"/>
        </w:rPr>
        <w:t>Cena</w:t>
      </w:r>
      <w:r w:rsidR="001F288F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Pr="00580313">
        <w:rPr>
          <w:rFonts w:ascii="Segoe UI" w:eastAsia="Times New Roman" w:hAnsi="Segoe UI" w:cs="Segoe UI"/>
          <w:color w:val="00000A"/>
          <w:sz w:val="20"/>
          <w:szCs w:val="20"/>
        </w:rPr>
        <w:t>bude</w:t>
      </w:r>
      <w:r w:rsidR="001F288F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Pr="00580313">
        <w:rPr>
          <w:rFonts w:ascii="Segoe UI" w:eastAsia="Times New Roman" w:hAnsi="Segoe UI" w:cs="Segoe UI"/>
          <w:color w:val="00000A"/>
          <w:sz w:val="20"/>
          <w:szCs w:val="20"/>
        </w:rPr>
        <w:t>zaplacena</w:t>
      </w:r>
      <w:r w:rsidR="001F288F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Pr="00580313">
        <w:rPr>
          <w:rFonts w:ascii="Segoe UI" w:eastAsia="Times New Roman" w:hAnsi="Segoe UI" w:cs="Segoe UI"/>
          <w:color w:val="00000A"/>
          <w:sz w:val="20"/>
          <w:szCs w:val="20"/>
        </w:rPr>
        <w:t>kupujícím na základě f</w:t>
      </w:r>
      <w:r w:rsidR="00F328B2" w:rsidRPr="00580313">
        <w:rPr>
          <w:rFonts w:ascii="Segoe UI" w:eastAsia="Times New Roman" w:hAnsi="Segoe UI" w:cs="Segoe UI"/>
          <w:color w:val="00000A"/>
          <w:sz w:val="20"/>
          <w:szCs w:val="20"/>
        </w:rPr>
        <w:t>aktury vystavené prodávajícím</w:t>
      </w:r>
      <w:r w:rsidR="001F288F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="00F328B2" w:rsidRPr="00580313">
        <w:rPr>
          <w:rFonts w:ascii="Segoe UI" w:eastAsia="Times New Roman" w:hAnsi="Segoe UI" w:cs="Segoe UI"/>
          <w:color w:val="00000A"/>
          <w:sz w:val="20"/>
          <w:szCs w:val="20"/>
        </w:rPr>
        <w:t>ve lhůtě</w:t>
      </w:r>
      <w:r w:rsidR="00580313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</w:t>
      </w:r>
      <w:r w:rsidR="00084BBD" w:rsidRPr="00580313">
        <w:rPr>
          <w:rFonts w:ascii="Segoe UI" w:eastAsia="Times New Roman" w:hAnsi="Segoe UI" w:cs="Segoe UI"/>
          <w:color w:val="00000A"/>
          <w:sz w:val="20"/>
          <w:szCs w:val="20"/>
        </w:rPr>
        <w:t>7</w:t>
      </w:r>
      <w:r w:rsidR="00F328B2"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kalendářních dní ode dne jejího doručení kupujícímu, nejpozději však při</w:t>
      </w:r>
      <w:r w:rsidRPr="00580313">
        <w:rPr>
          <w:rFonts w:ascii="Segoe UI" w:eastAsia="Times New Roman" w:hAnsi="Segoe UI" w:cs="Segoe UI"/>
          <w:color w:val="00000A"/>
          <w:sz w:val="20"/>
          <w:szCs w:val="20"/>
        </w:rPr>
        <w:t xml:space="preserve"> převzetí zboží kupujícím. </w:t>
      </w:r>
    </w:p>
    <w:p w14:paraId="2B7322DB" w14:textId="054EB87D" w:rsidR="006E7632" w:rsidRPr="0055696B" w:rsidRDefault="00F328B2" w:rsidP="0055696B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</w:rPr>
        <w:t>Prodávající je povinen při převzetí předmětu smlouvy potvrdit toto převzetí podpisem protokolu o předání a převzetí předmětu smlouvy.</w:t>
      </w:r>
    </w:p>
    <w:p w14:paraId="6319FA46" w14:textId="6DC4A176" w:rsidR="00B6073C" w:rsidRPr="0055696B" w:rsidRDefault="00B6073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IV.</w:t>
      </w:r>
    </w:p>
    <w:p w14:paraId="76A32957" w14:textId="40BBAABD" w:rsidR="00D26761" w:rsidRPr="0055696B" w:rsidRDefault="00157C99" w:rsidP="001E16C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Doba a místo plnění</w:t>
      </w:r>
    </w:p>
    <w:p w14:paraId="7A91FBFC" w14:textId="77777777" w:rsidR="006E7632" w:rsidRPr="0055696B" w:rsidRDefault="006E7632" w:rsidP="001E16C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</w:p>
    <w:p w14:paraId="6C75ED9B" w14:textId="1A5E79B0" w:rsidR="00465A3D" w:rsidRPr="0055696B" w:rsidRDefault="00B6073C" w:rsidP="0055696B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Kupující se zavazuje si převzít od</w:t>
      </w:r>
      <w:r w:rsidR="00157C99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prodávajícího</w:t>
      </w:r>
      <w:r w:rsidR="001E16C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</w:t>
      </w:r>
      <w:r w:rsidR="00270499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na náměstí Borise Němcova, v Praze 6</w:t>
      </w:r>
      <w:r w:rsidR="00BE4E51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,</w:t>
      </w:r>
      <w:r w:rsidR="001E16CB" w:rsidRPr="0055696B">
        <w:rPr>
          <w:rFonts w:ascii="Segoe UI" w:eastAsia="Arial" w:hAnsi="Segoe UI" w:cs="Segoe UI"/>
          <w:b/>
          <w:color w:val="00000A"/>
          <w:sz w:val="20"/>
          <w:szCs w:val="20"/>
        </w:rPr>
        <w:t xml:space="preserve">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předmět smlouvy </w:t>
      </w:r>
      <w:r w:rsidR="00C3572D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nejpozději do </w:t>
      </w:r>
      <w:r w:rsidR="0043732A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…………</w:t>
      </w:r>
      <w:r w:rsidR="00015397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……………..</w:t>
      </w:r>
      <w:r w:rsidR="0043732A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202</w:t>
      </w:r>
      <w:r w:rsidR="00C61BE0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5.</w:t>
      </w:r>
    </w:p>
    <w:p w14:paraId="598AAA3F" w14:textId="73FCE086" w:rsidR="006E7632" w:rsidRPr="0055696B" w:rsidRDefault="00157C99" w:rsidP="0055696B">
      <w:pPr>
        <w:pStyle w:val="Odstavecseseznamem"/>
        <w:numPr>
          <w:ilvl w:val="0"/>
          <w:numId w:val="2"/>
        </w:numPr>
        <w:spacing w:line="240" w:lineRule="auto"/>
        <w:ind w:left="360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Na základě dohody mezi smluvními stranami vyrozumí o přesném </w:t>
      </w:r>
      <w:r w:rsidR="001E16C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termínu, místu a způsobu převzetí předmětu smlouvy kupujícím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minimálně pět pracovních d</w:t>
      </w:r>
      <w:r w:rsidR="001E16C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nů před jeho uskutečněním.</w:t>
      </w:r>
    </w:p>
    <w:p w14:paraId="592DE429" w14:textId="7B0CF01D" w:rsidR="001E16CB" w:rsidRPr="0055696B" w:rsidRDefault="001E16CB" w:rsidP="00B6073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V.</w:t>
      </w:r>
    </w:p>
    <w:p w14:paraId="5096E9E3" w14:textId="77777777" w:rsidR="00D26761" w:rsidRPr="0055696B" w:rsidRDefault="00157C99" w:rsidP="00F328B2">
      <w:pPr>
        <w:spacing w:line="240" w:lineRule="auto"/>
        <w:jc w:val="center"/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b/>
          <w:color w:val="00000A"/>
          <w:sz w:val="20"/>
          <w:szCs w:val="20"/>
          <w:shd w:val="clear" w:color="auto" w:fill="FFFFFF"/>
        </w:rPr>
        <w:t>Závěrečná ujednání</w:t>
      </w:r>
    </w:p>
    <w:p w14:paraId="3C05A86E" w14:textId="3014C450" w:rsidR="001C5BE2" w:rsidRPr="0055696B" w:rsidRDefault="00157C99" w:rsidP="0055696B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Tato smlouva může být měněna nebo doplňována jen písemnými, vzestupně očíslovanými dodatky odsouhlasenými oběma smluvními stranami, které se stanou nedílnou součástí této smlouvy. </w:t>
      </w:r>
    </w:p>
    <w:p w14:paraId="5F00624D" w14:textId="77777777" w:rsidR="0055696B" w:rsidRPr="0055696B" w:rsidRDefault="00465A3D" w:rsidP="0055696B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Kupující se</w:t>
      </w:r>
      <w:r w:rsidR="00EA757E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dle § 1916, odst. 2 občanského zákoníku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předem vzdává práva z vadného plnění. </w:t>
      </w:r>
    </w:p>
    <w:p w14:paraId="39D307ED" w14:textId="09282E01" w:rsidR="00EA757E" w:rsidRPr="0055696B" w:rsidRDefault="00157C99" w:rsidP="0055696B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Tato smlouva je vypracována ve třech vyhotoveních, každé s platností originálu, </w:t>
      </w:r>
      <w:r w:rsidR="00B6073C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přičemž prodávající obdrží dvě vyhotovení a kupující jedno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.</w:t>
      </w:r>
    </w:p>
    <w:p w14:paraId="3C10AF3A" w14:textId="73859D35" w:rsidR="006E7632" w:rsidRPr="0055696B" w:rsidRDefault="00157C99" w:rsidP="0055696B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</w:pP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Tato smlouva nabývá platnosti </w:t>
      </w:r>
      <w:r w:rsidR="0043732A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a účinnosti </w:t>
      </w:r>
      <w:r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dnem po</w:t>
      </w:r>
      <w:r w:rsidR="0043732A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>dpisu druhou ze smluvních stran.</w:t>
      </w:r>
      <w:r w:rsidR="0055696B" w:rsidRPr="0055696B">
        <w:rPr>
          <w:rFonts w:ascii="Segoe UI" w:eastAsia="Times New Roman" w:hAnsi="Segoe UI" w:cs="Segoe UI"/>
          <w:color w:val="00000A"/>
          <w:sz w:val="20"/>
          <w:szCs w:val="20"/>
          <w:shd w:val="clear" w:color="auto" w:fill="FFFFFF"/>
        </w:rPr>
        <w:t xml:space="preserve"> V případě že se na smlouvu vztahuje povinnost uveřejnění v registru smluv, nabývá smlouva účinnosti dnem uveřejnění. Uveřejnění v registru smluv zajistí prodávající. </w:t>
      </w:r>
    </w:p>
    <w:tbl>
      <w:tblPr>
        <w:tblW w:w="0" w:type="auto"/>
        <w:tblInd w:w="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336"/>
        <w:gridCol w:w="3827"/>
      </w:tblGrid>
      <w:tr w:rsidR="00D26761" w:rsidRPr="0055696B" w14:paraId="7D76A3D1" w14:textId="77777777" w:rsidTr="00844E65">
        <w:trPr>
          <w:trHeight w:val="1156"/>
        </w:trPr>
        <w:tc>
          <w:tcPr>
            <w:tcW w:w="4850" w:type="dxa"/>
            <w:shd w:val="clear" w:color="auto" w:fill="auto"/>
            <w:tcMar>
              <w:left w:w="58" w:type="dxa"/>
              <w:right w:w="58" w:type="dxa"/>
            </w:tcMar>
          </w:tcPr>
          <w:p w14:paraId="5FC4B639" w14:textId="77777777" w:rsidR="00D26761" w:rsidRPr="0055696B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ascii="Segoe UI" w:eastAsia="Calibri" w:hAnsi="Segoe UI" w:cs="Segoe UI"/>
                <w:color w:val="00000A"/>
                <w:sz w:val="20"/>
                <w:szCs w:val="20"/>
                <w:shd w:val="clear" w:color="auto" w:fill="00FF00"/>
              </w:rPr>
            </w:pPr>
          </w:p>
          <w:p w14:paraId="188F8446" w14:textId="77777777" w:rsidR="00D26761" w:rsidRPr="0055696B" w:rsidRDefault="00D26761">
            <w:pPr>
              <w:tabs>
                <w:tab w:val="left" w:pos="227"/>
              </w:tabs>
              <w:spacing w:after="0" w:line="240" w:lineRule="auto"/>
              <w:ind w:right="15"/>
              <w:jc w:val="both"/>
              <w:rPr>
                <w:rFonts w:ascii="Segoe UI" w:eastAsia="Calibri" w:hAnsi="Segoe UI" w:cs="Segoe UI"/>
                <w:color w:val="00000A"/>
                <w:sz w:val="20"/>
                <w:szCs w:val="20"/>
                <w:shd w:val="clear" w:color="auto" w:fill="00FF00"/>
              </w:rPr>
            </w:pPr>
          </w:p>
          <w:p w14:paraId="54D2238E" w14:textId="3F81C593" w:rsidR="00D26761" w:rsidRPr="0055696B" w:rsidRDefault="00157C99" w:rsidP="00844E6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V Praze dne ……………………</w:t>
            </w:r>
            <w:r w:rsidR="00794FE0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……..</w:t>
            </w:r>
          </w:p>
          <w:p w14:paraId="1CAAEC49" w14:textId="77777777" w:rsidR="00D26761" w:rsidRPr="0055696B" w:rsidRDefault="00D26761">
            <w:pPr>
              <w:spacing w:before="120" w:after="6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left w:w="58" w:type="dxa"/>
              <w:right w:w="58" w:type="dxa"/>
            </w:tcMar>
          </w:tcPr>
          <w:p w14:paraId="64375CFF" w14:textId="77777777" w:rsidR="00D26761" w:rsidRPr="0055696B" w:rsidRDefault="00D26761">
            <w:pPr>
              <w:spacing w:before="120" w:after="60" w:line="240" w:lineRule="auto"/>
              <w:jc w:val="both"/>
              <w:rPr>
                <w:rFonts w:ascii="Segoe UI" w:eastAsia="Calibri" w:hAnsi="Segoe UI" w:cs="Segoe UI"/>
                <w:color w:val="00000A"/>
                <w:sz w:val="20"/>
                <w:szCs w:val="20"/>
                <w:shd w:val="clear" w:color="auto" w:fill="00FF00"/>
              </w:rPr>
            </w:pPr>
          </w:p>
          <w:p w14:paraId="3AF7907B" w14:textId="77777777" w:rsidR="00D26761" w:rsidRPr="0055696B" w:rsidRDefault="00D26761">
            <w:pPr>
              <w:spacing w:before="120" w:after="60"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58" w:type="dxa"/>
              <w:right w:w="58" w:type="dxa"/>
            </w:tcMar>
          </w:tcPr>
          <w:p w14:paraId="466EA376" w14:textId="77777777" w:rsidR="00D26761" w:rsidRPr="0055696B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ascii="Segoe UI" w:eastAsia="Calibri" w:hAnsi="Segoe UI" w:cs="Segoe UI"/>
                <w:color w:val="00000A"/>
                <w:sz w:val="20"/>
                <w:szCs w:val="20"/>
                <w:shd w:val="clear" w:color="auto" w:fill="00FF00"/>
              </w:rPr>
            </w:pPr>
          </w:p>
          <w:p w14:paraId="1D81CB79" w14:textId="77777777" w:rsidR="00D26761" w:rsidRPr="0055696B" w:rsidRDefault="00D26761">
            <w:pPr>
              <w:tabs>
                <w:tab w:val="left" w:pos="227"/>
              </w:tabs>
              <w:spacing w:after="0" w:line="240" w:lineRule="auto"/>
              <w:ind w:right="15"/>
              <w:rPr>
                <w:rFonts w:ascii="Segoe UI" w:eastAsia="Calibri" w:hAnsi="Segoe UI" w:cs="Segoe UI"/>
                <w:color w:val="00000A"/>
                <w:sz w:val="20"/>
                <w:szCs w:val="20"/>
                <w:shd w:val="clear" w:color="auto" w:fill="00FF00"/>
              </w:rPr>
            </w:pPr>
          </w:p>
          <w:p w14:paraId="7A9EF74A" w14:textId="6DBD41C0" w:rsidR="00D26761" w:rsidRPr="0055696B" w:rsidRDefault="00157C99" w:rsidP="007479E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V ……………………… dne ……</w:t>
            </w:r>
            <w:r w:rsidR="00794FE0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………..</w:t>
            </w: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……….</w:t>
            </w:r>
          </w:p>
          <w:p w14:paraId="1767A020" w14:textId="21B6BDE0" w:rsidR="00505E3B" w:rsidRPr="0055696B" w:rsidRDefault="00505E3B" w:rsidP="007479EB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D26761" w:rsidRPr="0055696B" w14:paraId="7146733E" w14:textId="77777777" w:rsidTr="00794FE0">
        <w:trPr>
          <w:trHeight w:val="266"/>
        </w:trPr>
        <w:tc>
          <w:tcPr>
            <w:tcW w:w="4850" w:type="dxa"/>
            <w:shd w:val="clear" w:color="auto" w:fill="auto"/>
            <w:tcMar>
              <w:left w:w="58" w:type="dxa"/>
              <w:right w:w="58" w:type="dxa"/>
            </w:tcMar>
          </w:tcPr>
          <w:p w14:paraId="0412C2A7" w14:textId="671F17B0" w:rsidR="001F288F" w:rsidRPr="0055696B" w:rsidRDefault="001F288F" w:rsidP="001F288F">
            <w:pPr>
              <w:tabs>
                <w:tab w:val="left" w:pos="227"/>
              </w:tabs>
              <w:spacing w:after="0" w:line="240" w:lineRule="auto"/>
              <w:ind w:right="15"/>
              <w:rPr>
                <w:rFonts w:ascii="Segoe UI" w:eastAsia="Calibri" w:hAnsi="Segoe UI" w:cs="Segoe UI"/>
                <w:b/>
                <w:color w:val="00000A"/>
                <w:sz w:val="20"/>
                <w:szCs w:val="20"/>
                <w:shd w:val="clear" w:color="auto" w:fill="00FF00"/>
              </w:rPr>
            </w:pPr>
          </w:p>
          <w:p w14:paraId="2EDCB00D" w14:textId="77777777" w:rsidR="006E7632" w:rsidRPr="0055696B" w:rsidRDefault="006E7632" w:rsidP="001F288F">
            <w:pPr>
              <w:tabs>
                <w:tab w:val="left" w:pos="227"/>
              </w:tabs>
              <w:spacing w:after="0" w:line="240" w:lineRule="auto"/>
              <w:ind w:right="15"/>
              <w:rPr>
                <w:rFonts w:ascii="Segoe UI" w:eastAsia="Calibri" w:hAnsi="Segoe UI" w:cs="Segoe UI"/>
                <w:b/>
                <w:color w:val="00000A"/>
                <w:sz w:val="20"/>
                <w:szCs w:val="20"/>
                <w:shd w:val="clear" w:color="auto" w:fill="00FF00"/>
              </w:rPr>
            </w:pPr>
          </w:p>
          <w:p w14:paraId="77498A03" w14:textId="77777777" w:rsidR="00505E3B" w:rsidRPr="0055696B" w:rsidRDefault="00505E3B" w:rsidP="001F288F">
            <w:pPr>
              <w:tabs>
                <w:tab w:val="left" w:pos="227"/>
              </w:tabs>
              <w:spacing w:after="0" w:line="240" w:lineRule="auto"/>
              <w:ind w:right="15"/>
              <w:rPr>
                <w:rFonts w:ascii="Segoe UI" w:eastAsia="Calibri" w:hAnsi="Segoe UI" w:cs="Segoe UI"/>
                <w:b/>
                <w:color w:val="00000A"/>
                <w:sz w:val="20"/>
                <w:szCs w:val="20"/>
                <w:shd w:val="clear" w:color="auto" w:fill="00FF00"/>
              </w:rPr>
            </w:pPr>
          </w:p>
          <w:p w14:paraId="4527B979" w14:textId="7B0EE884" w:rsidR="00D26761" w:rsidRPr="0055696B" w:rsidRDefault="00157C99" w:rsidP="00FF65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55696B">
              <w:rPr>
                <w:rFonts w:ascii="Segoe UI" w:eastAsia="Times New Roman" w:hAnsi="Segoe UI" w:cs="Segoe UI"/>
                <w:b/>
                <w:color w:val="00000A"/>
                <w:sz w:val="20"/>
                <w:szCs w:val="20"/>
                <w:shd w:val="clear" w:color="auto" w:fill="FFFFFF"/>
              </w:rPr>
              <w:t>Národní zemědělské muzeum, s.p.o.</w:t>
            </w:r>
          </w:p>
          <w:p w14:paraId="47DC4DE6" w14:textId="77777777" w:rsidR="001F288F" w:rsidRPr="0055696B" w:rsidRDefault="00157C99" w:rsidP="001F2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 xml:space="preserve">zastoupené </w:t>
            </w:r>
            <w:r w:rsidR="001E16CB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 xml:space="preserve">Ing. </w:t>
            </w:r>
            <w:r w:rsidR="0043732A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Zdeňkem Novákem</w:t>
            </w:r>
            <w:r w:rsidR="001E16CB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00343C1" w14:textId="4435326D" w:rsidR="00D26761" w:rsidRPr="0055696B" w:rsidRDefault="00157C99" w:rsidP="001F2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generálním ředitelem</w:t>
            </w:r>
          </w:p>
          <w:p w14:paraId="384B1310" w14:textId="13617810" w:rsidR="00D26761" w:rsidRPr="0055696B" w:rsidRDefault="001F288F" w:rsidP="001F288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(pr</w:t>
            </w:r>
            <w:r w:rsidR="003968EB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odávající</w:t>
            </w:r>
            <w:r w:rsidR="00157C99" w:rsidRPr="0055696B"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36" w:type="dxa"/>
            <w:shd w:val="clear" w:color="auto" w:fill="auto"/>
            <w:tcMar>
              <w:left w:w="58" w:type="dxa"/>
              <w:right w:w="58" w:type="dxa"/>
            </w:tcMar>
          </w:tcPr>
          <w:p w14:paraId="33271F62" w14:textId="77777777" w:rsidR="00D26761" w:rsidRPr="0055696B" w:rsidRDefault="00D26761">
            <w:pPr>
              <w:spacing w:before="120" w:after="60"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58" w:type="dxa"/>
              <w:right w:w="58" w:type="dxa"/>
            </w:tcMar>
          </w:tcPr>
          <w:p w14:paraId="7EEBD2E2" w14:textId="77777777" w:rsidR="00D26761" w:rsidRPr="0055696B" w:rsidRDefault="00D26761">
            <w:pPr>
              <w:tabs>
                <w:tab w:val="left" w:pos="227"/>
              </w:tabs>
              <w:spacing w:after="0" w:line="240" w:lineRule="auto"/>
              <w:ind w:right="15"/>
              <w:jc w:val="center"/>
              <w:rPr>
                <w:rFonts w:ascii="Segoe UI" w:eastAsia="Calibri" w:hAnsi="Segoe UI" w:cs="Segoe UI"/>
                <w:b/>
                <w:color w:val="00000A"/>
                <w:sz w:val="20"/>
                <w:szCs w:val="20"/>
                <w:shd w:val="clear" w:color="auto" w:fill="00FF00"/>
              </w:rPr>
            </w:pPr>
          </w:p>
          <w:p w14:paraId="6B3816C8" w14:textId="635AB8E3" w:rsidR="004F74BC" w:rsidRPr="0055696B" w:rsidRDefault="004F74BC" w:rsidP="007479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</w:p>
          <w:p w14:paraId="2A73D853" w14:textId="77777777" w:rsidR="006E7632" w:rsidRPr="0055696B" w:rsidRDefault="006E7632" w:rsidP="007479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sz w:val="20"/>
                <w:szCs w:val="20"/>
                <w:shd w:val="clear" w:color="auto" w:fill="FFFFFF"/>
              </w:rPr>
            </w:pPr>
          </w:p>
          <w:p w14:paraId="2A6430F8" w14:textId="0CC27F22" w:rsidR="00D26761" w:rsidRPr="0055696B" w:rsidRDefault="00D26761" w:rsidP="007479EB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5BDE1131" w14:textId="73339029" w:rsidR="001A1DB6" w:rsidRPr="0055696B" w:rsidRDefault="001A1DB6" w:rsidP="007479EB">
            <w:pPr>
              <w:spacing w:after="0" w:line="240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55696B">
              <w:rPr>
                <w:rFonts w:ascii="Segoe UI" w:eastAsia="Calibri" w:hAnsi="Segoe UI" w:cs="Segoe UI"/>
                <w:sz w:val="20"/>
                <w:szCs w:val="20"/>
              </w:rPr>
              <w:t>(kupující)</w:t>
            </w:r>
          </w:p>
        </w:tc>
      </w:tr>
    </w:tbl>
    <w:p w14:paraId="7C9FB6CA" w14:textId="31919B19" w:rsidR="00505E3B" w:rsidRPr="000853E7" w:rsidRDefault="00505E3B" w:rsidP="00D529B4">
      <w:pPr>
        <w:spacing w:after="0" w:line="240" w:lineRule="auto"/>
        <w:rPr>
          <w:rFonts w:eastAsia="Arial" w:cs="Arial"/>
          <w:color w:val="00000A"/>
          <w:sz w:val="24"/>
          <w:szCs w:val="24"/>
        </w:rPr>
      </w:pPr>
    </w:p>
    <w:sectPr w:rsidR="00505E3B" w:rsidRPr="000853E7" w:rsidSect="00844E65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52AE" w14:textId="77777777" w:rsidR="0086053B" w:rsidRDefault="0086053B" w:rsidP="00465A3D">
      <w:pPr>
        <w:spacing w:after="0" w:line="240" w:lineRule="auto"/>
      </w:pPr>
      <w:r>
        <w:separator/>
      </w:r>
    </w:p>
  </w:endnote>
  <w:endnote w:type="continuationSeparator" w:id="0">
    <w:p w14:paraId="7ACC6BF0" w14:textId="77777777" w:rsidR="0086053B" w:rsidRDefault="0086053B" w:rsidP="0046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828823"/>
      <w:docPartObj>
        <w:docPartGallery w:val="Page Numbers (Bottom of Page)"/>
        <w:docPartUnique/>
      </w:docPartObj>
    </w:sdtPr>
    <w:sdtEndPr/>
    <w:sdtContent>
      <w:p w14:paraId="5453D138" w14:textId="1F6078A5" w:rsidR="00A379EC" w:rsidRDefault="00A379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407C2" w14:textId="3884A8FD" w:rsidR="00A379EC" w:rsidRDefault="00A37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111086"/>
      <w:docPartObj>
        <w:docPartGallery w:val="Page Numbers (Bottom of Page)"/>
        <w:docPartUnique/>
      </w:docPartObj>
    </w:sdtPr>
    <w:sdtEndPr/>
    <w:sdtContent>
      <w:p w14:paraId="050FD8ED" w14:textId="78DE9EE1" w:rsidR="00FF6586" w:rsidRDefault="00FF65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9D512" w14:textId="77777777" w:rsidR="00FF6586" w:rsidRDefault="00FF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BFFF" w14:textId="77777777" w:rsidR="0086053B" w:rsidRDefault="0086053B" w:rsidP="00465A3D">
      <w:pPr>
        <w:spacing w:after="0" w:line="240" w:lineRule="auto"/>
      </w:pPr>
      <w:r>
        <w:separator/>
      </w:r>
    </w:p>
  </w:footnote>
  <w:footnote w:type="continuationSeparator" w:id="0">
    <w:p w14:paraId="64BC7327" w14:textId="77777777" w:rsidR="0086053B" w:rsidRDefault="0086053B" w:rsidP="0046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D607" w14:textId="13797989" w:rsidR="00465A3D" w:rsidRDefault="00E545F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8CBD81" wp14:editId="393C631E">
          <wp:simplePos x="0" y="0"/>
          <wp:positionH relativeFrom="margin">
            <wp:posOffset>-328295</wp:posOffset>
          </wp:positionH>
          <wp:positionV relativeFrom="paragraph">
            <wp:posOffset>-179070</wp:posOffset>
          </wp:positionV>
          <wp:extent cx="2049780" cy="883628"/>
          <wp:effectExtent l="0" t="0" r="762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88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2FE"/>
    <w:multiLevelType w:val="hybridMultilevel"/>
    <w:tmpl w:val="4858E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558C"/>
    <w:multiLevelType w:val="hybridMultilevel"/>
    <w:tmpl w:val="CB2CD9BE"/>
    <w:lvl w:ilvl="0" w:tplc="E1DA01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7B00"/>
    <w:multiLevelType w:val="hybridMultilevel"/>
    <w:tmpl w:val="DB586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4FB"/>
    <w:multiLevelType w:val="hybridMultilevel"/>
    <w:tmpl w:val="BCA0C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822F8"/>
    <w:multiLevelType w:val="hybridMultilevel"/>
    <w:tmpl w:val="E46EC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939EE"/>
    <w:multiLevelType w:val="hybridMultilevel"/>
    <w:tmpl w:val="0ED20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D565C"/>
    <w:multiLevelType w:val="hybridMultilevel"/>
    <w:tmpl w:val="87009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61"/>
    <w:rsid w:val="00015397"/>
    <w:rsid w:val="00075879"/>
    <w:rsid w:val="00084BBD"/>
    <w:rsid w:val="000853E7"/>
    <w:rsid w:val="000A3DE8"/>
    <w:rsid w:val="000C5161"/>
    <w:rsid w:val="00157C99"/>
    <w:rsid w:val="00183B33"/>
    <w:rsid w:val="001A1DB6"/>
    <w:rsid w:val="001C4627"/>
    <w:rsid w:val="001C5BE2"/>
    <w:rsid w:val="001D3F2D"/>
    <w:rsid w:val="001E16CB"/>
    <w:rsid w:val="001F288F"/>
    <w:rsid w:val="002229BC"/>
    <w:rsid w:val="00241AC6"/>
    <w:rsid w:val="00270499"/>
    <w:rsid w:val="002B4CF7"/>
    <w:rsid w:val="003471EA"/>
    <w:rsid w:val="003857E5"/>
    <w:rsid w:val="003968EB"/>
    <w:rsid w:val="00404754"/>
    <w:rsid w:val="0043732A"/>
    <w:rsid w:val="00437CBC"/>
    <w:rsid w:val="0045053E"/>
    <w:rsid w:val="00465A3D"/>
    <w:rsid w:val="004E2A7B"/>
    <w:rsid w:val="004F74BC"/>
    <w:rsid w:val="00505E3B"/>
    <w:rsid w:val="0055696B"/>
    <w:rsid w:val="00580313"/>
    <w:rsid w:val="005E2AB4"/>
    <w:rsid w:val="006B3898"/>
    <w:rsid w:val="006C1D5F"/>
    <w:rsid w:val="006D3943"/>
    <w:rsid w:val="006E7632"/>
    <w:rsid w:val="007479EB"/>
    <w:rsid w:val="00755688"/>
    <w:rsid w:val="00794FE0"/>
    <w:rsid w:val="007E26DF"/>
    <w:rsid w:val="007F0353"/>
    <w:rsid w:val="0080205F"/>
    <w:rsid w:val="00844E65"/>
    <w:rsid w:val="00856236"/>
    <w:rsid w:val="0086053B"/>
    <w:rsid w:val="008C5750"/>
    <w:rsid w:val="00943C9A"/>
    <w:rsid w:val="009547D5"/>
    <w:rsid w:val="009D7C06"/>
    <w:rsid w:val="00A13D7F"/>
    <w:rsid w:val="00A25B4D"/>
    <w:rsid w:val="00A379EC"/>
    <w:rsid w:val="00A70FFF"/>
    <w:rsid w:val="00AB2A93"/>
    <w:rsid w:val="00B30688"/>
    <w:rsid w:val="00B6073C"/>
    <w:rsid w:val="00B807FD"/>
    <w:rsid w:val="00BA6388"/>
    <w:rsid w:val="00BE4E51"/>
    <w:rsid w:val="00C3572D"/>
    <w:rsid w:val="00C43F4A"/>
    <w:rsid w:val="00C5400E"/>
    <w:rsid w:val="00C61BE0"/>
    <w:rsid w:val="00C65B31"/>
    <w:rsid w:val="00C74246"/>
    <w:rsid w:val="00CA5965"/>
    <w:rsid w:val="00CC35EB"/>
    <w:rsid w:val="00D26761"/>
    <w:rsid w:val="00D529B4"/>
    <w:rsid w:val="00E545FF"/>
    <w:rsid w:val="00EA757E"/>
    <w:rsid w:val="00EE0C3D"/>
    <w:rsid w:val="00F00CAE"/>
    <w:rsid w:val="00F328B2"/>
    <w:rsid w:val="00F33C7F"/>
    <w:rsid w:val="00F85188"/>
    <w:rsid w:val="00FB287D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4AA49"/>
  <w15:docId w15:val="{C2662A05-FB5A-48E2-9543-4BCD356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A3D"/>
  </w:style>
  <w:style w:type="paragraph" w:styleId="Zpat">
    <w:name w:val="footer"/>
    <w:basedOn w:val="Normln"/>
    <w:link w:val="ZpatChar"/>
    <w:uiPriority w:val="99"/>
    <w:unhideWhenUsed/>
    <w:rsid w:val="0046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A3D"/>
  </w:style>
  <w:style w:type="character" w:styleId="Hypertextovodkaz">
    <w:name w:val="Hyperlink"/>
    <w:rsid w:val="00465A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FF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4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chlustinova@nz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berger@nz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FE4D-920E-4010-A035-FB41F16E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Kubelková Jana</dc:creator>
  <cp:lastModifiedBy>Chlustinová Štěpánka</cp:lastModifiedBy>
  <cp:revision>3</cp:revision>
  <cp:lastPrinted>2025-03-13T09:12:00Z</cp:lastPrinted>
  <dcterms:created xsi:type="dcterms:W3CDTF">2025-03-17T11:21:00Z</dcterms:created>
  <dcterms:modified xsi:type="dcterms:W3CDTF">2025-03-17T14:45:00Z</dcterms:modified>
</cp:coreProperties>
</file>